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7D31141B"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BB7D06">
        <w:rPr>
          <w:rFonts w:ascii="Times New Roman" w:hAnsi="Times New Roman" w:cs="Times New Roman"/>
          <w:b/>
          <w:bCs/>
          <w:sz w:val="24"/>
          <w:szCs w:val="24"/>
        </w:rPr>
        <w:tab/>
      </w:r>
      <w:r w:rsidR="00E26C5B">
        <w:rPr>
          <w:rFonts w:ascii="Times New Roman" w:hAnsi="Times New Roman" w:cs="Times New Roman"/>
          <w:b/>
          <w:bCs/>
          <w:sz w:val="24"/>
          <w:szCs w:val="24"/>
        </w:rPr>
        <w:t>JP MORRELL</w:t>
      </w:r>
    </w:p>
    <w:p w14:paraId="5FE5F4A3" w14:textId="7C79BEBF"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39338F4E"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 xml:space="preserve">JOSEPH I. GIARRUSSO III          </w:t>
      </w:r>
      <w:r w:rsidR="00E26C5B">
        <w:rPr>
          <w:rFonts w:ascii="Times New Roman" w:hAnsi="Times New Roman" w:cs="Times New Roman"/>
          <w:b/>
          <w:bCs/>
          <w:sz w:val="16"/>
          <w:szCs w:val="16"/>
        </w:rPr>
        <w:t>LESLI</w:t>
      </w:r>
      <w:r w:rsidR="00BB7D06">
        <w:rPr>
          <w:rFonts w:ascii="Times New Roman" w:hAnsi="Times New Roman" w:cs="Times New Roman"/>
          <w:b/>
          <w:bCs/>
          <w:sz w:val="16"/>
          <w:szCs w:val="16"/>
        </w:rPr>
        <w:t xml:space="preserve"> D.</w:t>
      </w:r>
      <w:r w:rsidR="00E26C5B">
        <w:rPr>
          <w:rFonts w:ascii="Times New Roman" w:hAnsi="Times New Roman" w:cs="Times New Roman"/>
          <w:b/>
          <w:bCs/>
          <w:sz w:val="16"/>
          <w:szCs w:val="16"/>
        </w:rPr>
        <w:t xml:space="preserve"> HARRIS</w:t>
      </w:r>
      <w:r>
        <w:rPr>
          <w:rFonts w:ascii="Times New Roman" w:hAnsi="Times New Roman" w:cs="Times New Roman"/>
          <w:b/>
          <w:bCs/>
          <w:sz w:val="16"/>
          <w:szCs w:val="16"/>
        </w:rPr>
        <w:t xml:space="preserve">                 </w:t>
      </w:r>
      <w:r w:rsidR="00CA36EC">
        <w:rPr>
          <w:rFonts w:ascii="Times New Roman" w:hAnsi="Times New Roman" w:cs="Times New Roman"/>
          <w:b/>
          <w:bCs/>
          <w:sz w:val="16"/>
          <w:szCs w:val="16"/>
        </w:rPr>
        <w:t xml:space="preserve">     </w:t>
      </w:r>
      <w:r w:rsidR="00E26C5B">
        <w:rPr>
          <w:rFonts w:ascii="Times New Roman" w:hAnsi="Times New Roman" w:cs="Times New Roman"/>
          <w:b/>
          <w:bCs/>
          <w:sz w:val="16"/>
          <w:szCs w:val="16"/>
        </w:rPr>
        <w:t>FREDDIE KING</w:t>
      </w:r>
      <w:r>
        <w:rPr>
          <w:rFonts w:ascii="Times New Roman" w:hAnsi="Times New Roman" w:cs="Times New Roman"/>
          <w:b/>
          <w:bCs/>
          <w:sz w:val="16"/>
          <w:szCs w:val="16"/>
        </w:rPr>
        <w:t xml:space="preserve">  </w:t>
      </w:r>
      <w:r w:rsidR="00BB7D06">
        <w:rPr>
          <w:rFonts w:ascii="Times New Roman" w:hAnsi="Times New Roman" w:cs="Times New Roman"/>
          <w:b/>
          <w:bCs/>
          <w:sz w:val="16"/>
          <w:szCs w:val="16"/>
        </w:rPr>
        <w:t>III</w:t>
      </w:r>
      <w:r>
        <w:rPr>
          <w:rFonts w:ascii="Times New Roman" w:hAnsi="Times New Roman" w:cs="Times New Roman"/>
          <w:b/>
          <w:bCs/>
          <w:sz w:val="16"/>
          <w:szCs w:val="16"/>
        </w:rPr>
        <w:t xml:space="preserve">      </w:t>
      </w:r>
      <w:r w:rsidR="00E26C5B">
        <w:rPr>
          <w:rFonts w:ascii="Times New Roman" w:hAnsi="Times New Roman" w:cs="Times New Roman"/>
          <w:b/>
          <w:bCs/>
          <w:sz w:val="16"/>
          <w:szCs w:val="16"/>
        </w:rPr>
        <w:t xml:space="preserve">         EUGENE </w:t>
      </w:r>
      <w:r w:rsidR="00BB7D06">
        <w:rPr>
          <w:rFonts w:ascii="Times New Roman" w:hAnsi="Times New Roman" w:cs="Times New Roman"/>
          <w:b/>
          <w:bCs/>
          <w:sz w:val="16"/>
          <w:szCs w:val="16"/>
        </w:rPr>
        <w:t xml:space="preserve">J. </w:t>
      </w:r>
      <w:r w:rsidR="00E26C5B">
        <w:rPr>
          <w:rFonts w:ascii="Times New Roman" w:hAnsi="Times New Roman" w:cs="Times New Roman"/>
          <w:b/>
          <w:bCs/>
          <w:sz w:val="16"/>
          <w:szCs w:val="16"/>
        </w:rPr>
        <w:t>GREEN</w:t>
      </w:r>
      <w:r w:rsidR="00CA36EC">
        <w:rPr>
          <w:rFonts w:ascii="Times New Roman" w:hAnsi="Times New Roman" w:cs="Times New Roman"/>
          <w:b/>
          <w:bCs/>
          <w:sz w:val="16"/>
          <w:szCs w:val="16"/>
        </w:rPr>
        <w:t>,</w:t>
      </w:r>
      <w:r w:rsidR="00BB7D06">
        <w:rPr>
          <w:rFonts w:ascii="Times New Roman" w:hAnsi="Times New Roman" w:cs="Times New Roman"/>
          <w:b/>
          <w:bCs/>
          <w:sz w:val="16"/>
          <w:szCs w:val="16"/>
        </w:rPr>
        <w:t xml:space="preserve"> JR.</w:t>
      </w:r>
      <w:r>
        <w:rPr>
          <w:rFonts w:ascii="Times New Roman" w:hAnsi="Times New Roman" w:cs="Times New Roman"/>
          <w:b/>
          <w:bCs/>
          <w:sz w:val="16"/>
          <w:szCs w:val="16"/>
        </w:rPr>
        <w:tab/>
        <w:t xml:space="preserve">  </w:t>
      </w:r>
      <w:r w:rsidR="00E26C5B">
        <w:rPr>
          <w:rFonts w:ascii="Times New Roman" w:hAnsi="Times New Roman" w:cs="Times New Roman"/>
          <w:b/>
          <w:bCs/>
          <w:sz w:val="16"/>
          <w:szCs w:val="16"/>
        </w:rPr>
        <w:t xml:space="preserve">OLIVER </w:t>
      </w:r>
      <w:r w:rsidR="00BB7D06">
        <w:rPr>
          <w:rFonts w:ascii="Times New Roman" w:hAnsi="Times New Roman" w:cs="Times New Roman"/>
          <w:b/>
          <w:bCs/>
          <w:sz w:val="16"/>
          <w:szCs w:val="16"/>
        </w:rPr>
        <w:t xml:space="preserve">M. </w:t>
      </w:r>
      <w:r w:rsidR="00E26C5B">
        <w:rPr>
          <w:rFonts w:ascii="Times New Roman" w:hAnsi="Times New Roman" w:cs="Times New Roman"/>
          <w:b/>
          <w:bCs/>
          <w:sz w:val="16"/>
          <w:szCs w:val="16"/>
        </w:rPr>
        <w:t>THOMAS</w:t>
      </w:r>
      <w:r w:rsidR="00CA36EC">
        <w:rPr>
          <w:rFonts w:ascii="Times New Roman" w:hAnsi="Times New Roman" w:cs="Times New Roman"/>
          <w:b/>
          <w:bCs/>
          <w:sz w:val="16"/>
          <w:szCs w:val="16"/>
        </w:rPr>
        <w:t>,</w:t>
      </w:r>
      <w:r w:rsidR="00BB7D06">
        <w:rPr>
          <w:rFonts w:ascii="Times New Roman" w:hAnsi="Times New Roman" w:cs="Times New Roman"/>
          <w:b/>
          <w:bCs/>
          <w:sz w:val="16"/>
          <w:szCs w:val="16"/>
        </w:rPr>
        <w:t xml:space="preserve"> JR.</w:t>
      </w:r>
    </w:p>
    <w:p w14:paraId="795FF0D6" w14:textId="70A65C65"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 xml:space="preserve">Councilmember District B          Councilmember District C         Councilmember District D       </w:t>
      </w:r>
      <w:r w:rsidR="00CA36EC">
        <w:rPr>
          <w:rFonts w:ascii="Times New Roman" w:hAnsi="Times New Roman" w:cs="Times New Roman"/>
          <w:b/>
          <w:bCs/>
          <w:sz w:val="16"/>
          <w:szCs w:val="16"/>
        </w:rPr>
        <w:t xml:space="preserve">   </w:t>
      </w:r>
      <w:r>
        <w:rPr>
          <w:rFonts w:ascii="Times New Roman" w:hAnsi="Times New Roman" w:cs="Times New Roman"/>
          <w:b/>
          <w:bCs/>
          <w:sz w:val="16"/>
          <w:szCs w:val="16"/>
        </w:rPr>
        <w:t>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6172D8FD"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4D41D942" w:rsidR="007D338A" w:rsidRDefault="00F0023E"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7D338A">
        <w:rPr>
          <w:rFonts w:ascii="Times New Roman" w:hAnsi="Times New Roman" w:cs="Times New Roman"/>
          <w:sz w:val="24"/>
          <w:szCs w:val="24"/>
        </w:rPr>
        <w:t>Meeting of the City Council</w:t>
      </w:r>
    </w:p>
    <w:p w14:paraId="421BA141" w14:textId="5D894C4C" w:rsidR="007D338A" w:rsidRPr="00E84687" w:rsidRDefault="00DF4F2E"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CE5E2A" w:rsidRPr="00E84687">
        <w:rPr>
          <w:rFonts w:ascii="Times New Roman" w:hAnsi="Times New Roman" w:cs="Times New Roman"/>
          <w:b/>
          <w:bCs/>
          <w:sz w:val="24"/>
          <w:szCs w:val="24"/>
        </w:rPr>
        <w:t>h</w:t>
      </w:r>
      <w:r w:rsidR="007D338A" w:rsidRPr="00E84687">
        <w:rPr>
          <w:rFonts w:ascii="Times New Roman" w:hAnsi="Times New Roman" w:cs="Times New Roman"/>
          <w:b/>
          <w:bCs/>
          <w:sz w:val="24"/>
          <w:szCs w:val="24"/>
        </w:rPr>
        <w:t xml:space="preserve">eld </w:t>
      </w:r>
      <w:r w:rsidR="007A1360">
        <w:rPr>
          <w:rFonts w:ascii="Times New Roman" w:hAnsi="Times New Roman" w:cs="Times New Roman"/>
          <w:b/>
          <w:bCs/>
          <w:sz w:val="24"/>
          <w:szCs w:val="24"/>
        </w:rPr>
        <w:t>in City Council Chamber</w:t>
      </w:r>
    </w:p>
    <w:p w14:paraId="39061F65" w14:textId="1A40C01C"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982A87">
        <w:rPr>
          <w:rFonts w:ascii="Times New Roman" w:hAnsi="Times New Roman" w:cs="Times New Roman"/>
          <w:sz w:val="24"/>
          <w:szCs w:val="24"/>
        </w:rPr>
        <w:t>Wednes</w:t>
      </w:r>
      <w:r w:rsidR="00311105">
        <w:rPr>
          <w:rFonts w:ascii="Times New Roman" w:hAnsi="Times New Roman" w:cs="Times New Roman"/>
          <w:sz w:val="24"/>
          <w:szCs w:val="24"/>
        </w:rPr>
        <w:t>da</w:t>
      </w:r>
      <w:r w:rsidR="007A1360">
        <w:rPr>
          <w:rFonts w:ascii="Times New Roman" w:hAnsi="Times New Roman" w:cs="Times New Roman"/>
          <w:sz w:val="24"/>
          <w:szCs w:val="24"/>
        </w:rPr>
        <w:t>y</w:t>
      </w:r>
      <w:r>
        <w:rPr>
          <w:rFonts w:ascii="Times New Roman" w:hAnsi="Times New Roman" w:cs="Times New Roman"/>
          <w:sz w:val="24"/>
          <w:szCs w:val="24"/>
        </w:rPr>
        <w:t xml:space="preserve">, </w:t>
      </w:r>
      <w:r w:rsidR="007141C7">
        <w:rPr>
          <w:rFonts w:ascii="Times New Roman" w:hAnsi="Times New Roman" w:cs="Times New Roman"/>
          <w:sz w:val="24"/>
          <w:szCs w:val="24"/>
        </w:rPr>
        <w:t xml:space="preserve">March </w:t>
      </w:r>
      <w:r w:rsidR="00F54C28">
        <w:rPr>
          <w:rFonts w:ascii="Times New Roman" w:hAnsi="Times New Roman" w:cs="Times New Roman"/>
          <w:sz w:val="24"/>
          <w:szCs w:val="24"/>
        </w:rPr>
        <w:t>2,</w:t>
      </w:r>
      <w:r w:rsidR="008A6088">
        <w:rPr>
          <w:rFonts w:ascii="Times New Roman" w:hAnsi="Times New Roman" w:cs="Times New Roman"/>
          <w:sz w:val="24"/>
          <w:szCs w:val="24"/>
        </w:rPr>
        <w:t xml:space="preserve"> 202</w:t>
      </w:r>
      <w:r w:rsidR="00982A87">
        <w:rPr>
          <w:rFonts w:ascii="Times New Roman" w:hAnsi="Times New Roman" w:cs="Times New Roman"/>
          <w:sz w:val="24"/>
          <w:szCs w:val="24"/>
        </w:rPr>
        <w:t>3</w:t>
      </w:r>
      <w:r>
        <w:rPr>
          <w:rFonts w:ascii="Times New Roman" w:hAnsi="Times New Roman" w:cs="Times New Roman"/>
          <w:sz w:val="24"/>
          <w:szCs w:val="24"/>
        </w:rPr>
        <w:t xml:space="preserve"> at </w:t>
      </w:r>
      <w:r w:rsidR="00F54C28">
        <w:rPr>
          <w:rFonts w:ascii="Times New Roman" w:hAnsi="Times New Roman" w:cs="Times New Roman"/>
          <w:sz w:val="24"/>
          <w:szCs w:val="24"/>
        </w:rPr>
        <w:t>10</w:t>
      </w:r>
      <w:r>
        <w:rPr>
          <w:rFonts w:ascii="Times New Roman" w:hAnsi="Times New Roman" w:cs="Times New Roman"/>
          <w:sz w:val="24"/>
          <w:szCs w:val="24"/>
        </w:rPr>
        <w:t>:</w:t>
      </w:r>
      <w:r w:rsidR="00982A87">
        <w:rPr>
          <w:rFonts w:ascii="Times New Roman" w:hAnsi="Times New Roman" w:cs="Times New Roman"/>
          <w:sz w:val="24"/>
          <w:szCs w:val="24"/>
        </w:rPr>
        <w:t>0</w:t>
      </w:r>
      <w:r w:rsidR="00311105">
        <w:rPr>
          <w:rFonts w:ascii="Times New Roman" w:hAnsi="Times New Roman" w:cs="Times New Roman"/>
          <w:sz w:val="24"/>
          <w:szCs w:val="24"/>
        </w:rPr>
        <w:t>0</w:t>
      </w:r>
      <w:r>
        <w:rPr>
          <w:rFonts w:ascii="Times New Roman" w:hAnsi="Times New Roman" w:cs="Times New Roman"/>
          <w:sz w:val="24"/>
          <w:szCs w:val="24"/>
        </w:rPr>
        <w:t xml:space="preserve"> </w:t>
      </w:r>
      <w:r w:rsidR="00982A87">
        <w:rPr>
          <w:rFonts w:ascii="Times New Roman" w:hAnsi="Times New Roman" w:cs="Times New Roman"/>
          <w:sz w:val="24"/>
          <w:szCs w:val="24"/>
        </w:rPr>
        <w:t>A</w:t>
      </w:r>
      <w:r>
        <w:rPr>
          <w:rFonts w:ascii="Times New Roman" w:hAnsi="Times New Roman" w:cs="Times New Roman"/>
          <w:sz w:val="24"/>
          <w:szCs w:val="24"/>
        </w:rPr>
        <w:t>.M.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3456C7F7" w14:textId="77777777" w:rsidR="008D46A1" w:rsidRPr="009A4EC7" w:rsidRDefault="008D46A1" w:rsidP="008D46A1">
            <w:pPr>
              <w:spacing w:after="0" w:line="240" w:lineRule="auto"/>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64593D02" w14:textId="1FC6B8B6" w:rsidR="008D46A1" w:rsidRPr="00390485" w:rsidRDefault="00390485" w:rsidP="008D46A1">
            <w:pPr>
              <w:spacing w:after="0" w:line="240" w:lineRule="auto"/>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A1E08">
              <w:rPr>
                <w:rFonts w:ascii="Times New Roman" w:hAnsi="Times New Roman" w:cs="Times New Roman"/>
                <w:b/>
                <w:bCs/>
                <w:sz w:val="24"/>
                <w:szCs w:val="24"/>
              </w:rPr>
              <w:t xml:space="preserve"> </w:t>
            </w:r>
            <w:r w:rsidR="00982A87">
              <w:rPr>
                <w:rFonts w:ascii="Times New Roman" w:hAnsi="Times New Roman" w:cs="Times New Roman"/>
                <w:b/>
                <w:bCs/>
                <w:sz w:val="24"/>
                <w:szCs w:val="24"/>
              </w:rPr>
              <w:t xml:space="preserve">JP MORRELL </w:t>
            </w:r>
          </w:p>
          <w:p w14:paraId="033290B3" w14:textId="654D5F98" w:rsidR="008D46A1" w:rsidRPr="009A4EC7" w:rsidRDefault="008D46A1" w:rsidP="008D46A1">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45E5E018" w:rsidR="007D338A" w:rsidRPr="008D46A1" w:rsidRDefault="007D338A" w:rsidP="00F0023E">
            <w:pPr>
              <w:spacing w:after="0" w:line="240" w:lineRule="auto"/>
              <w:ind w:left="-100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8855835" w14:textId="77777777" w:rsidR="00902330" w:rsidRDefault="00902330" w:rsidP="00902330">
            <w:pPr>
              <w:spacing w:after="0" w:line="240" w:lineRule="auto"/>
              <w:ind w:left="-1008"/>
              <w:jc w:val="center"/>
              <w:rPr>
                <w:rFonts w:ascii="Times New Roman" w:hAnsi="Times New Roman" w:cs="Times New Roman"/>
                <w:b/>
                <w:bCs/>
                <w:sz w:val="24"/>
                <w:szCs w:val="24"/>
              </w:rPr>
            </w:pPr>
          </w:p>
          <w:p w14:paraId="0E129A56" w14:textId="77777777" w:rsidR="00902330" w:rsidRPr="005F030B" w:rsidRDefault="00902330" w:rsidP="00902330">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7AB78232" w14:textId="76A7F0A3" w:rsidR="00902330" w:rsidRPr="001537A2" w:rsidRDefault="00982A87" w:rsidP="009023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1DBAE898" w14:textId="4F38C0EE" w:rsidR="007D338A" w:rsidRPr="005F030B" w:rsidRDefault="00902330" w:rsidP="00902330">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 xml:space="preserve">Councilmember-At-Large </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029868BE" w14:textId="77777777" w:rsidR="002264C1" w:rsidRDefault="002264C1" w:rsidP="007D338A">
      <w:pPr>
        <w:spacing w:after="0" w:line="240" w:lineRule="auto"/>
        <w:jc w:val="center"/>
        <w:rPr>
          <w:rFonts w:ascii="Times New Roman" w:hAnsi="Times New Roman" w:cs="Times New Roman"/>
          <w:b/>
          <w:bCs/>
          <w:sz w:val="24"/>
          <w:szCs w:val="24"/>
        </w:rPr>
      </w:pPr>
    </w:p>
    <w:p w14:paraId="15CCBF16" w14:textId="77777777" w:rsidR="000417ED" w:rsidRDefault="000417ED" w:rsidP="007D338A">
      <w:pPr>
        <w:spacing w:after="0" w:line="240" w:lineRule="auto"/>
        <w:jc w:val="center"/>
        <w:rPr>
          <w:rFonts w:ascii="Times New Roman" w:hAnsi="Times New Roman" w:cs="Times New Roman"/>
          <w:b/>
          <w:bCs/>
          <w:sz w:val="24"/>
          <w:szCs w:val="24"/>
        </w:rPr>
      </w:pPr>
    </w:p>
    <w:p w14:paraId="72202F1E" w14:textId="0AE02C91" w:rsidR="000417ED" w:rsidRDefault="000417ED" w:rsidP="000417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PRESIDENT’S  CALL</w:t>
      </w:r>
    </w:p>
    <w:p w14:paraId="57BC7A0C" w14:textId="77777777" w:rsidR="000417ED" w:rsidRDefault="000417ED" w:rsidP="00041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74A30AC7" w14:textId="77777777" w:rsidR="000417ED" w:rsidRDefault="000417ED" w:rsidP="00041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1682134C" w14:textId="77777777" w:rsidR="000417ED" w:rsidRDefault="000417ED" w:rsidP="007D338A">
      <w:pPr>
        <w:spacing w:after="0" w:line="240" w:lineRule="auto"/>
        <w:jc w:val="center"/>
        <w:rPr>
          <w:rFonts w:ascii="Times New Roman" w:hAnsi="Times New Roman" w:cs="Times New Roman"/>
          <w:b/>
          <w:bCs/>
          <w:sz w:val="24"/>
          <w:szCs w:val="24"/>
        </w:rPr>
      </w:pPr>
    </w:p>
    <w:p w14:paraId="6745A4F5" w14:textId="551A7803" w:rsidR="000417ED" w:rsidRDefault="000417ED" w:rsidP="007D338A">
      <w:pPr>
        <w:spacing w:after="0" w:line="240" w:lineRule="auto"/>
        <w:jc w:val="center"/>
        <w:rPr>
          <w:rFonts w:ascii="Times New Roman" w:hAnsi="Times New Roman" w:cs="Times New Roman"/>
          <w:b/>
          <w:bCs/>
          <w:sz w:val="24"/>
          <w:szCs w:val="24"/>
        </w:rPr>
      </w:pPr>
    </w:p>
    <w:p w14:paraId="737AF3E9" w14:textId="77777777" w:rsidR="000417ED" w:rsidRDefault="000417ED" w:rsidP="007D338A">
      <w:pPr>
        <w:spacing w:after="0" w:line="240" w:lineRule="auto"/>
        <w:jc w:val="center"/>
        <w:rPr>
          <w:rFonts w:ascii="Times New Roman" w:hAnsi="Times New Roman" w:cs="Times New Roman"/>
          <w:b/>
          <w:bCs/>
          <w:sz w:val="24"/>
          <w:szCs w:val="24"/>
        </w:rPr>
      </w:pPr>
    </w:p>
    <w:p w14:paraId="30334B54" w14:textId="75D6273D"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2E3382AD" w14:textId="2BF702E3" w:rsidR="00323B9E" w:rsidRDefault="00323B9E" w:rsidP="008F2A89">
      <w:pPr>
        <w:spacing w:after="0" w:line="240" w:lineRule="auto"/>
        <w:jc w:val="center"/>
        <w:rPr>
          <w:rFonts w:ascii="Times New Roman" w:hAnsi="Times New Roman" w:cs="Times New Roman"/>
          <w:b/>
          <w:bCs/>
          <w:sz w:val="24"/>
          <w:szCs w:val="24"/>
        </w:rPr>
      </w:pPr>
    </w:p>
    <w:p w14:paraId="0FE13D3E" w14:textId="4EF73D41" w:rsidR="002264C1" w:rsidRDefault="002264C1" w:rsidP="008F2A89">
      <w:pPr>
        <w:spacing w:after="0" w:line="240" w:lineRule="auto"/>
        <w:jc w:val="center"/>
        <w:rPr>
          <w:rFonts w:ascii="Times New Roman" w:hAnsi="Times New Roman" w:cs="Times New Roman"/>
          <w:b/>
          <w:bCs/>
          <w:sz w:val="24"/>
          <w:szCs w:val="24"/>
        </w:rPr>
      </w:pPr>
    </w:p>
    <w:p w14:paraId="7DF5B642" w14:textId="565E0566" w:rsidR="002264C1" w:rsidRDefault="002264C1" w:rsidP="008F2A89">
      <w:pPr>
        <w:spacing w:after="0" w:line="240" w:lineRule="auto"/>
        <w:jc w:val="center"/>
        <w:rPr>
          <w:rFonts w:ascii="Times New Roman" w:hAnsi="Times New Roman" w:cs="Times New Roman"/>
          <w:b/>
          <w:bCs/>
          <w:sz w:val="24"/>
          <w:szCs w:val="24"/>
        </w:rPr>
      </w:pPr>
    </w:p>
    <w:p w14:paraId="70020AF8" w14:textId="77777777" w:rsidR="002264C1" w:rsidRDefault="002264C1" w:rsidP="008F2A89">
      <w:pPr>
        <w:spacing w:after="0" w:line="240" w:lineRule="auto"/>
        <w:jc w:val="center"/>
        <w:rPr>
          <w:rFonts w:ascii="Times New Roman" w:hAnsi="Times New Roman" w:cs="Times New Roman"/>
          <w:b/>
          <w:bCs/>
          <w:sz w:val="24"/>
          <w:szCs w:val="24"/>
        </w:rPr>
      </w:pPr>
    </w:p>
    <w:p w14:paraId="1B480D01" w14:textId="20F3EF4C" w:rsidR="00240AF8" w:rsidRPr="007141C7" w:rsidRDefault="00240AF8" w:rsidP="00240AF8">
      <w:pPr>
        <w:spacing w:after="0" w:line="240" w:lineRule="auto"/>
        <w:jc w:val="center"/>
        <w:textAlignment w:val="baseline"/>
        <w:rPr>
          <w:rFonts w:ascii="Times New Roman" w:eastAsia="Times New Roman" w:hAnsi="Times New Roman" w:cs="Times New Roman"/>
          <w:b/>
          <w:sz w:val="24"/>
          <w:szCs w:val="24"/>
        </w:rPr>
      </w:pPr>
      <w:r w:rsidRPr="007141C7">
        <w:rPr>
          <w:rFonts w:ascii="Times New Roman" w:eastAsia="Times New Roman" w:hAnsi="Times New Roman" w:cs="Times New Roman"/>
          <w:b/>
          <w:sz w:val="24"/>
          <w:szCs w:val="24"/>
        </w:rPr>
        <w:t xml:space="preserve">PUBLIC E-COMMENT FORMS, RULES AND INFORMATION </w:t>
      </w:r>
      <w:r w:rsidR="00010F88" w:rsidRPr="007141C7">
        <w:rPr>
          <w:rFonts w:ascii="Times New Roman" w:eastAsia="Times New Roman" w:hAnsi="Times New Roman" w:cs="Times New Roman"/>
          <w:b/>
          <w:sz w:val="24"/>
          <w:szCs w:val="24"/>
        </w:rPr>
        <w:t xml:space="preserve">ARE </w:t>
      </w:r>
      <w:r w:rsidRPr="007141C7">
        <w:rPr>
          <w:rFonts w:ascii="Times New Roman" w:eastAsia="Times New Roman" w:hAnsi="Times New Roman" w:cs="Times New Roman"/>
          <w:b/>
          <w:sz w:val="24"/>
          <w:szCs w:val="24"/>
        </w:rPr>
        <w:t>AVAILABLE AT</w:t>
      </w:r>
    </w:p>
    <w:p w14:paraId="5403E327" w14:textId="77777777" w:rsidR="00240AF8" w:rsidRPr="007141C7" w:rsidRDefault="00240AF8" w:rsidP="007D338A">
      <w:pPr>
        <w:spacing w:after="0" w:line="240" w:lineRule="auto"/>
        <w:jc w:val="center"/>
        <w:textAlignment w:val="baseline"/>
        <w:rPr>
          <w:rFonts w:ascii="Times New Roman" w:eastAsia="Times New Roman" w:hAnsi="Times New Roman" w:cs="Times New Roman"/>
          <w:b/>
          <w:sz w:val="24"/>
          <w:szCs w:val="24"/>
        </w:rPr>
      </w:pPr>
    </w:p>
    <w:p w14:paraId="43B56B06" w14:textId="3B0FBB2D" w:rsidR="00F477C5" w:rsidRDefault="00206463"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7141C7">
          <w:rPr>
            <w:rStyle w:val="Hyperlink"/>
            <w:rFonts w:ascii="Times New Roman" w:eastAsia="Times New Roman" w:hAnsi="Times New Roman" w:cs="Times New Roman"/>
            <w:b/>
            <w:sz w:val="24"/>
            <w:szCs w:val="24"/>
          </w:rPr>
          <w:t>https://council.nola.gov/home/</w:t>
        </w:r>
      </w:hyperlink>
      <w:r w:rsidR="00F477C5">
        <w:rPr>
          <w:rStyle w:val="Hyperlink"/>
          <w:rFonts w:ascii="inherit" w:eastAsia="Times New Roman" w:hAnsi="inherit" w:cs="Times New Roman"/>
          <w:b/>
          <w:sz w:val="24"/>
          <w:szCs w:val="24"/>
        </w:rPr>
        <w:br w:type="page"/>
      </w:r>
    </w:p>
    <w:p w14:paraId="127EE21D" w14:textId="384F4BFC" w:rsidR="00F41A99" w:rsidRDefault="00F41A99" w:rsidP="00F41A99">
      <w:pPr>
        <w:pStyle w:val="Default"/>
        <w:jc w:val="center"/>
        <w:rPr>
          <w:rFonts w:ascii="Courier New" w:hAnsi="Courier New" w:cs="Courier New"/>
          <w:b/>
          <w:bCs/>
          <w:sz w:val="36"/>
          <w:szCs w:val="36"/>
        </w:rPr>
      </w:pPr>
      <w:bookmarkStart w:id="1" w:name="_Hlk48591816"/>
      <w:r w:rsidRPr="00AC4479">
        <w:rPr>
          <w:rFonts w:ascii="Courier New" w:hAnsi="Courier New" w:cs="Courier New"/>
          <w:b/>
          <w:bCs/>
          <w:sz w:val="36"/>
          <w:szCs w:val="36"/>
        </w:rPr>
        <w:lastRenderedPageBreak/>
        <w:t>REGULAR AGENDA</w:t>
      </w:r>
    </w:p>
    <w:p w14:paraId="62E4A895" w14:textId="2A8CEA76" w:rsidR="00E759A1" w:rsidRDefault="00E759A1" w:rsidP="00982A87">
      <w:pPr>
        <w:widowControl w:val="0"/>
        <w:spacing w:after="0" w:line="240" w:lineRule="auto"/>
        <w:jc w:val="center"/>
        <w:rPr>
          <w:rFonts w:ascii="Courier New" w:eastAsia="Courier New" w:hAnsi="Courier New" w:cs="Courier New"/>
          <w:b/>
          <w:sz w:val="36"/>
          <w:szCs w:val="36"/>
        </w:rPr>
      </w:pPr>
    </w:p>
    <w:p w14:paraId="094280D8" w14:textId="059DE031" w:rsidR="00E10B7D" w:rsidRPr="00E10B7D" w:rsidRDefault="00E10B7D" w:rsidP="007141C7">
      <w:pPr>
        <w:pStyle w:val="Default"/>
        <w:numPr>
          <w:ilvl w:val="0"/>
          <w:numId w:val="13"/>
        </w:numPr>
        <w:ind w:left="0" w:firstLine="0"/>
        <w:rPr>
          <w:rFonts w:ascii="Courier New" w:hAnsi="Courier New" w:cs="Courier New"/>
          <w:b/>
          <w:bCs/>
        </w:rPr>
      </w:pPr>
      <w:r w:rsidRPr="00E10B7D">
        <w:rPr>
          <w:rFonts w:ascii="Courier New" w:hAnsi="Courier New" w:cs="Courier New"/>
          <w:b/>
          <w:bCs/>
        </w:rPr>
        <w:t>LEGISLATIVE GROUPING</w:t>
      </w:r>
    </w:p>
    <w:p w14:paraId="02C0AFAF" w14:textId="77777777" w:rsidR="00E10B7D" w:rsidRPr="00E10B7D" w:rsidRDefault="00E10B7D" w:rsidP="00E10B7D">
      <w:pPr>
        <w:pStyle w:val="Default"/>
        <w:rPr>
          <w:rFonts w:ascii="Courier New" w:hAnsi="Courier New" w:cs="Courier New"/>
        </w:rPr>
      </w:pPr>
    </w:p>
    <w:p w14:paraId="1C29A3B1" w14:textId="5B0561A0" w:rsidR="007141C7" w:rsidRPr="005E4544" w:rsidRDefault="00E10B7D" w:rsidP="00E10B7D">
      <w:pPr>
        <w:pStyle w:val="Default"/>
        <w:rPr>
          <w:rFonts w:ascii="Courier New" w:hAnsi="Courier New" w:cs="Courier New"/>
        </w:rPr>
      </w:pPr>
      <w:r w:rsidRPr="00E10B7D">
        <w:rPr>
          <w:rFonts w:ascii="Courier New" w:hAnsi="Courier New" w:cs="Courier New"/>
          <w:b/>
          <w:bCs/>
        </w:rPr>
        <w:t>1</w:t>
      </w:r>
      <w:r>
        <w:rPr>
          <w:rFonts w:ascii="Courier New" w:hAnsi="Courier New" w:cs="Courier New"/>
          <w:b/>
          <w:bCs/>
        </w:rPr>
        <w:t>a.</w:t>
      </w:r>
      <w:r>
        <w:rPr>
          <w:rFonts w:ascii="Courier New" w:hAnsi="Courier New" w:cs="Courier New"/>
          <w:b/>
          <w:bCs/>
        </w:rPr>
        <w:tab/>
      </w:r>
      <w:r w:rsidR="007141C7" w:rsidRPr="00756995">
        <w:rPr>
          <w:rFonts w:ascii="Courier New" w:hAnsi="Courier New" w:cs="Courier New"/>
          <w:b/>
          <w:bCs/>
          <w:caps/>
        </w:rPr>
        <w:t>Zoning</w:t>
      </w:r>
      <w:r w:rsidR="007141C7" w:rsidRPr="005E4544">
        <w:rPr>
          <w:rFonts w:ascii="Courier New" w:hAnsi="Courier New" w:cs="Courier New"/>
          <w:b/>
          <w:bCs/>
          <w:caps/>
        </w:rPr>
        <w:t xml:space="preserve"> Docket</w:t>
      </w:r>
      <w:r w:rsidR="007141C7" w:rsidRPr="005E4544">
        <w:rPr>
          <w:rFonts w:ascii="Courier New" w:hAnsi="Courier New" w:cs="Courier New"/>
        </w:rPr>
        <w:t xml:space="preserve"> </w:t>
      </w:r>
      <w:r w:rsidR="007141C7" w:rsidRPr="005E4544">
        <w:rPr>
          <w:rFonts w:ascii="Courier New" w:hAnsi="Courier New" w:cs="Courier New"/>
          <w:b/>
          <w:bCs/>
        </w:rPr>
        <w:t>NO. 2/23</w:t>
      </w:r>
      <w:r w:rsidR="007141C7" w:rsidRPr="005E4544">
        <w:rPr>
          <w:rFonts w:ascii="Courier New" w:hAnsi="Courier New" w:cs="Courier New"/>
        </w:rPr>
        <w:t xml:space="preserve"> - </w:t>
      </w:r>
      <w:r w:rsidR="007141C7" w:rsidRPr="005E4544">
        <w:rPr>
          <w:rFonts w:ascii="Courier New" w:hAnsi="Courier New" w:cs="Courier New"/>
          <w:b/>
          <w:bCs/>
          <w:caps/>
        </w:rPr>
        <w:t>City Council Motion No. M-22-485</w:t>
      </w:r>
      <w:r w:rsidR="007141C7" w:rsidRPr="005E4544">
        <w:rPr>
          <w:rFonts w:ascii="Courier New" w:hAnsi="Courier New" w:cs="Courier New"/>
        </w:rPr>
        <w:t xml:space="preserve"> </w:t>
      </w:r>
    </w:p>
    <w:p w14:paraId="04796E02" w14:textId="77777777" w:rsidR="007141C7" w:rsidRPr="005E4544" w:rsidRDefault="007141C7" w:rsidP="007141C7">
      <w:pPr>
        <w:pStyle w:val="Default"/>
        <w:rPr>
          <w:rFonts w:ascii="Courier New" w:hAnsi="Courier New" w:cs="Courier New"/>
        </w:rPr>
      </w:pPr>
    </w:p>
    <w:p w14:paraId="417DF8C0" w14:textId="77777777" w:rsidR="007141C7" w:rsidRPr="005E4544" w:rsidRDefault="007141C7" w:rsidP="007141C7">
      <w:pPr>
        <w:pStyle w:val="Default"/>
        <w:ind w:left="720"/>
        <w:rPr>
          <w:rFonts w:ascii="Courier New" w:hAnsi="Courier New" w:cs="Courier New"/>
          <w:b/>
          <w:bCs/>
        </w:rPr>
      </w:pPr>
      <w:r w:rsidRPr="005E4544">
        <w:rPr>
          <w:rFonts w:ascii="Courier New" w:hAnsi="Courier New" w:cs="Courier New"/>
          <w:b/>
          <w:bCs/>
        </w:rPr>
        <w:t>Brief:</w:t>
      </w:r>
    </w:p>
    <w:p w14:paraId="18BCB62B" w14:textId="77777777" w:rsidR="007141C7" w:rsidRDefault="007141C7" w:rsidP="007141C7">
      <w:pPr>
        <w:pStyle w:val="Default"/>
        <w:ind w:left="720"/>
        <w:rPr>
          <w:rFonts w:ascii="Courier New" w:hAnsi="Courier New" w:cs="Courier New"/>
        </w:rPr>
      </w:pPr>
      <w:r w:rsidRPr="005E4544">
        <w:rPr>
          <w:rFonts w:ascii="Courier New" w:hAnsi="Courier New" w:cs="Courier New"/>
        </w:rPr>
        <w:t>Requesting a Text Amendment to the Comprehensive Zoning Ordinance to modify the Residential Short Term Rental regulations to bring them into compliance with the decision by the United States Court of Appeals for the Fifth Circuit which determined the homestead exemption requirement to be unconstitutional. The motion includes fourteen (14) items for CPC staff’s consideration:</w:t>
      </w:r>
    </w:p>
    <w:p w14:paraId="1AA54FFD" w14:textId="77777777" w:rsidR="007141C7" w:rsidRPr="005E4544" w:rsidRDefault="007141C7" w:rsidP="007141C7">
      <w:pPr>
        <w:pStyle w:val="Default"/>
        <w:ind w:left="720"/>
        <w:rPr>
          <w:rFonts w:ascii="Courier New" w:hAnsi="Courier New" w:cs="Courier New"/>
        </w:rPr>
      </w:pPr>
    </w:p>
    <w:p w14:paraId="52FA5182" w14:textId="77777777" w:rsidR="007141C7" w:rsidRDefault="007141C7" w:rsidP="007141C7">
      <w:pPr>
        <w:pStyle w:val="Default"/>
        <w:numPr>
          <w:ilvl w:val="0"/>
          <w:numId w:val="11"/>
        </w:numPr>
        <w:ind w:left="720" w:firstLine="0"/>
        <w:rPr>
          <w:rFonts w:ascii="Courier New" w:hAnsi="Courier New" w:cs="Courier New"/>
        </w:rPr>
      </w:pPr>
      <w:r w:rsidRPr="001B32D2">
        <w:rPr>
          <w:rFonts w:ascii="Courier New" w:hAnsi="Courier New" w:cs="Courier New"/>
        </w:rPr>
        <w:t xml:space="preserve">Additional/new prohibitions, including </w:t>
      </w:r>
      <w:proofErr w:type="gramStart"/>
      <w:r w:rsidRPr="001B32D2">
        <w:rPr>
          <w:rFonts w:ascii="Courier New" w:hAnsi="Courier New" w:cs="Courier New"/>
        </w:rPr>
        <w:t>capping</w:t>
      </w:r>
      <w:proofErr w:type="gramEnd"/>
    </w:p>
    <w:p w14:paraId="6815D5B2" w14:textId="77777777" w:rsidR="007141C7" w:rsidRDefault="007141C7" w:rsidP="007141C7">
      <w:pPr>
        <w:pStyle w:val="Default"/>
        <w:ind w:left="720" w:firstLine="720"/>
        <w:rPr>
          <w:rFonts w:ascii="Courier New" w:hAnsi="Courier New" w:cs="Courier New"/>
        </w:rPr>
      </w:pPr>
      <w:r w:rsidRPr="001B32D2">
        <w:rPr>
          <w:rFonts w:ascii="Courier New" w:hAnsi="Courier New" w:cs="Courier New"/>
        </w:rPr>
        <w:t>Measures</w:t>
      </w:r>
      <w:r>
        <w:rPr>
          <w:rFonts w:ascii="Courier New" w:hAnsi="Courier New" w:cs="Courier New"/>
        </w:rPr>
        <w:t xml:space="preserve"> </w:t>
      </w:r>
      <w:r w:rsidRPr="005E4544">
        <w:rPr>
          <w:rFonts w:ascii="Courier New" w:hAnsi="Courier New" w:cs="Courier New"/>
        </w:rPr>
        <w:t xml:space="preserve">such as limiting the number of </w:t>
      </w:r>
      <w:proofErr w:type="gramStart"/>
      <w:r w:rsidRPr="005E4544">
        <w:rPr>
          <w:rFonts w:ascii="Courier New" w:hAnsi="Courier New" w:cs="Courier New"/>
        </w:rPr>
        <w:t>licenses</w:t>
      </w:r>
      <w:proofErr w:type="gramEnd"/>
      <w:r w:rsidRPr="005E4544">
        <w:rPr>
          <w:rFonts w:ascii="Courier New" w:hAnsi="Courier New" w:cs="Courier New"/>
        </w:rPr>
        <w:t xml:space="preserve"> </w:t>
      </w:r>
    </w:p>
    <w:p w14:paraId="28B3F5F7"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held by a</w:t>
      </w:r>
      <w:r>
        <w:rPr>
          <w:rFonts w:ascii="Courier New" w:hAnsi="Courier New" w:cs="Courier New"/>
        </w:rPr>
        <w:t xml:space="preserve"> </w:t>
      </w:r>
      <w:r w:rsidRPr="005E4544">
        <w:rPr>
          <w:rFonts w:ascii="Courier New" w:hAnsi="Courier New" w:cs="Courier New"/>
        </w:rPr>
        <w:t xml:space="preserve">property owner, limiting the number of </w:t>
      </w:r>
    </w:p>
    <w:p w14:paraId="1AEFD894"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STRs an operator can operate, or </w:t>
      </w:r>
      <w:proofErr w:type="gramStart"/>
      <w:r w:rsidRPr="005E4544">
        <w:rPr>
          <w:rFonts w:ascii="Courier New" w:hAnsi="Courier New" w:cs="Courier New"/>
        </w:rPr>
        <w:t>creating</w:t>
      </w:r>
      <w:proofErr w:type="gramEnd"/>
      <w:r w:rsidRPr="005E4544">
        <w:rPr>
          <w:rFonts w:ascii="Courier New" w:hAnsi="Courier New" w:cs="Courier New"/>
        </w:rPr>
        <w:t xml:space="preserve"> </w:t>
      </w:r>
    </w:p>
    <w:p w14:paraId="7E54630E"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restrictions based on block-face and/or </w:t>
      </w:r>
    </w:p>
    <w:p w14:paraId="06690042" w14:textId="77777777" w:rsidR="007141C7" w:rsidRPr="005E4544" w:rsidRDefault="007141C7" w:rsidP="007141C7">
      <w:pPr>
        <w:pStyle w:val="Default"/>
        <w:ind w:left="720" w:firstLine="720"/>
        <w:rPr>
          <w:rFonts w:ascii="Courier New" w:hAnsi="Courier New" w:cs="Courier New"/>
        </w:rPr>
      </w:pPr>
      <w:r w:rsidRPr="005E4544">
        <w:rPr>
          <w:rFonts w:ascii="Courier New" w:hAnsi="Courier New" w:cs="Courier New"/>
        </w:rPr>
        <w:t xml:space="preserve">neighborhood caps, spacing, or census tract; </w:t>
      </w:r>
    </w:p>
    <w:p w14:paraId="053B944F" w14:textId="77777777" w:rsidR="007141C7" w:rsidRPr="005E4544" w:rsidRDefault="007141C7" w:rsidP="007141C7">
      <w:pPr>
        <w:pStyle w:val="Default"/>
        <w:ind w:left="720"/>
        <w:rPr>
          <w:rFonts w:ascii="Courier New" w:hAnsi="Courier New" w:cs="Courier New"/>
        </w:rPr>
      </w:pPr>
    </w:p>
    <w:p w14:paraId="59B5543E"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Adjusting oversight responsibilities currently</w:t>
      </w:r>
    </w:p>
    <w:p w14:paraId="1C6DBB8C"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Applicable</w:t>
      </w:r>
      <w:r>
        <w:rPr>
          <w:rFonts w:ascii="Courier New" w:hAnsi="Courier New" w:cs="Courier New"/>
        </w:rPr>
        <w:t xml:space="preserve"> </w:t>
      </w:r>
      <w:r w:rsidRPr="005E4544">
        <w:rPr>
          <w:rFonts w:ascii="Courier New" w:hAnsi="Courier New" w:cs="Courier New"/>
        </w:rPr>
        <w:t xml:space="preserve">to owners and operators, including the </w:t>
      </w:r>
    </w:p>
    <w:p w14:paraId="38C0A85A"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possible shift to</w:t>
      </w:r>
      <w:r>
        <w:rPr>
          <w:rFonts w:ascii="Courier New" w:hAnsi="Courier New" w:cs="Courier New"/>
        </w:rPr>
        <w:t xml:space="preserve"> </w:t>
      </w:r>
      <w:r w:rsidRPr="005E4544">
        <w:rPr>
          <w:rFonts w:ascii="Courier New" w:hAnsi="Courier New" w:cs="Courier New"/>
        </w:rPr>
        <w:t xml:space="preserve">an on-site host requirement or </w:t>
      </w:r>
    </w:p>
    <w:p w14:paraId="52074AE7" w14:textId="77777777" w:rsidR="007141C7" w:rsidRPr="005E4544" w:rsidRDefault="007141C7" w:rsidP="007141C7">
      <w:pPr>
        <w:pStyle w:val="Default"/>
        <w:ind w:left="720" w:firstLine="720"/>
        <w:rPr>
          <w:rFonts w:ascii="Courier New" w:hAnsi="Courier New" w:cs="Courier New"/>
        </w:rPr>
      </w:pPr>
      <w:r w:rsidRPr="005E4544">
        <w:rPr>
          <w:rFonts w:ascii="Courier New" w:hAnsi="Courier New" w:cs="Courier New"/>
        </w:rPr>
        <w:t>allowance for an on-site</w:t>
      </w:r>
      <w:r>
        <w:rPr>
          <w:rFonts w:ascii="Courier New" w:hAnsi="Courier New" w:cs="Courier New"/>
        </w:rPr>
        <w:t xml:space="preserve"> </w:t>
      </w:r>
      <w:r w:rsidRPr="005E4544">
        <w:rPr>
          <w:rFonts w:ascii="Courier New" w:hAnsi="Courier New" w:cs="Courier New"/>
        </w:rPr>
        <w:t xml:space="preserve">operator in lieu of owner; </w:t>
      </w:r>
    </w:p>
    <w:p w14:paraId="7CD16152" w14:textId="77777777" w:rsidR="007141C7" w:rsidRPr="005E4544" w:rsidRDefault="007141C7" w:rsidP="007141C7">
      <w:pPr>
        <w:pStyle w:val="Default"/>
        <w:ind w:left="720"/>
        <w:rPr>
          <w:rFonts w:ascii="Courier New" w:hAnsi="Courier New" w:cs="Courier New"/>
        </w:rPr>
      </w:pPr>
    </w:p>
    <w:p w14:paraId="078F8C17"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Applicable regulations that may be available relative</w:t>
      </w:r>
    </w:p>
    <w:p w14:paraId="28FE073A"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to the internet platforms that provide STR listings,</w:t>
      </w:r>
    </w:p>
    <w:p w14:paraId="346810BE" w14:textId="4B529DA8" w:rsidR="007141C7" w:rsidRDefault="007141C7" w:rsidP="007141C7">
      <w:pPr>
        <w:pStyle w:val="Default"/>
        <w:ind w:left="720" w:firstLine="720"/>
        <w:rPr>
          <w:rFonts w:ascii="Courier New" w:hAnsi="Courier New" w:cs="Courier New"/>
        </w:rPr>
      </w:pPr>
      <w:r w:rsidRPr="005E4544">
        <w:rPr>
          <w:rFonts w:ascii="Courier New" w:hAnsi="Courier New" w:cs="Courier New"/>
        </w:rPr>
        <w:t>including platform accountability;</w:t>
      </w:r>
    </w:p>
    <w:p w14:paraId="3B772334" w14:textId="77777777" w:rsidR="00756995" w:rsidRDefault="00756995" w:rsidP="007141C7">
      <w:pPr>
        <w:pStyle w:val="Default"/>
        <w:ind w:left="720" w:firstLine="720"/>
        <w:rPr>
          <w:rFonts w:ascii="Courier New" w:hAnsi="Courier New" w:cs="Courier New"/>
        </w:rPr>
      </w:pPr>
    </w:p>
    <w:p w14:paraId="1757063E"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Changes to the existing STR categories and license</w:t>
      </w:r>
    </w:p>
    <w:p w14:paraId="00973B5D"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types;</w:t>
      </w:r>
    </w:p>
    <w:p w14:paraId="44CD1329" w14:textId="77777777" w:rsidR="007141C7" w:rsidRPr="005E4544" w:rsidRDefault="007141C7" w:rsidP="007141C7">
      <w:pPr>
        <w:pStyle w:val="Default"/>
        <w:ind w:left="720" w:firstLine="720"/>
        <w:rPr>
          <w:rFonts w:ascii="Courier New" w:hAnsi="Courier New" w:cs="Courier New"/>
        </w:rPr>
      </w:pPr>
    </w:p>
    <w:p w14:paraId="0A64E477"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 xml:space="preserve">Compliance standards; </w:t>
      </w:r>
    </w:p>
    <w:p w14:paraId="5B9D5CA1" w14:textId="77777777" w:rsidR="007141C7" w:rsidRPr="005E4544" w:rsidRDefault="007141C7" w:rsidP="007141C7">
      <w:pPr>
        <w:pStyle w:val="Default"/>
        <w:ind w:left="720"/>
        <w:rPr>
          <w:rFonts w:ascii="Courier New" w:hAnsi="Courier New" w:cs="Courier New"/>
        </w:rPr>
      </w:pPr>
    </w:p>
    <w:p w14:paraId="3EF77D8E"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 xml:space="preserve">Requiring platforms to collect data; </w:t>
      </w:r>
    </w:p>
    <w:p w14:paraId="37988E19" w14:textId="77777777" w:rsidR="007141C7" w:rsidRPr="005E4544" w:rsidRDefault="007141C7" w:rsidP="007141C7">
      <w:pPr>
        <w:pStyle w:val="Default"/>
        <w:ind w:firstLine="720"/>
        <w:rPr>
          <w:rFonts w:ascii="Courier New" w:hAnsi="Courier New" w:cs="Courier New"/>
        </w:rPr>
      </w:pPr>
    </w:p>
    <w:p w14:paraId="729022EE"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Enforcement mechanisms and penalties including the</w:t>
      </w:r>
    </w:p>
    <w:p w14:paraId="1E98FA1A"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revocation of licenses and prevention of applicants’ </w:t>
      </w:r>
    </w:p>
    <w:p w14:paraId="6DBF71D0"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ability to apply for new licenses due to </w:t>
      </w:r>
      <w:proofErr w:type="gramStart"/>
      <w:r w:rsidRPr="005E4544">
        <w:rPr>
          <w:rFonts w:ascii="Courier New" w:hAnsi="Courier New" w:cs="Courier New"/>
        </w:rPr>
        <w:t>historical</w:t>
      </w:r>
      <w:proofErr w:type="gramEnd"/>
      <w:r w:rsidRPr="005E4544">
        <w:rPr>
          <w:rFonts w:ascii="Courier New" w:hAnsi="Courier New" w:cs="Courier New"/>
        </w:rPr>
        <w:t xml:space="preserve"> </w:t>
      </w:r>
    </w:p>
    <w:p w14:paraId="647E2582"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quality of life violations; </w:t>
      </w:r>
    </w:p>
    <w:p w14:paraId="5671CA43" w14:textId="77777777" w:rsidR="007141C7" w:rsidRPr="005E4544" w:rsidRDefault="007141C7" w:rsidP="007141C7">
      <w:pPr>
        <w:pStyle w:val="Default"/>
        <w:ind w:left="720"/>
        <w:rPr>
          <w:rFonts w:ascii="Courier New" w:hAnsi="Courier New" w:cs="Courier New"/>
        </w:rPr>
      </w:pPr>
    </w:p>
    <w:p w14:paraId="6669449A"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 xml:space="preserve">Mechanisms to leverage STRs to produce and/or </w:t>
      </w:r>
      <w:proofErr w:type="gramStart"/>
      <w:r w:rsidRPr="005E4544">
        <w:rPr>
          <w:rFonts w:ascii="Courier New" w:hAnsi="Courier New" w:cs="Courier New"/>
        </w:rPr>
        <w:t>maintain</w:t>
      </w:r>
      <w:proofErr w:type="gramEnd"/>
    </w:p>
    <w:p w14:paraId="6F79C719"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affordable housing units; </w:t>
      </w:r>
    </w:p>
    <w:p w14:paraId="2DD7ED4A" w14:textId="77777777" w:rsidR="007141C7" w:rsidRPr="005E4544" w:rsidRDefault="007141C7" w:rsidP="007141C7">
      <w:pPr>
        <w:pStyle w:val="Default"/>
        <w:ind w:left="720"/>
        <w:rPr>
          <w:rFonts w:ascii="Courier New" w:hAnsi="Courier New" w:cs="Courier New"/>
        </w:rPr>
      </w:pPr>
    </w:p>
    <w:p w14:paraId="4FB6F63D"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lastRenderedPageBreak/>
        <w:t xml:space="preserve">Possible remedies to the illegal operation of STRs; </w:t>
      </w:r>
    </w:p>
    <w:p w14:paraId="39117181" w14:textId="77777777" w:rsidR="007141C7" w:rsidRPr="005E4544" w:rsidRDefault="007141C7" w:rsidP="007141C7">
      <w:pPr>
        <w:pStyle w:val="Default"/>
        <w:ind w:left="720"/>
        <w:rPr>
          <w:rFonts w:ascii="Courier New" w:hAnsi="Courier New" w:cs="Courier New"/>
        </w:rPr>
      </w:pPr>
    </w:p>
    <w:p w14:paraId="6D3C388E" w14:textId="77777777" w:rsidR="007141C7" w:rsidRDefault="007141C7" w:rsidP="007141C7">
      <w:pPr>
        <w:pStyle w:val="Default"/>
        <w:numPr>
          <w:ilvl w:val="0"/>
          <w:numId w:val="11"/>
        </w:numPr>
        <w:ind w:left="720" w:firstLine="0"/>
        <w:rPr>
          <w:rFonts w:ascii="Courier New" w:hAnsi="Courier New" w:cs="Courier New"/>
        </w:rPr>
      </w:pPr>
      <w:r w:rsidRPr="005E4544">
        <w:rPr>
          <w:rFonts w:ascii="Courier New" w:hAnsi="Courier New" w:cs="Courier New"/>
        </w:rPr>
        <w:t>Removal of all references to a homestead exemption</w:t>
      </w:r>
    </w:p>
    <w:p w14:paraId="3A527F7F" w14:textId="648E4E51" w:rsidR="007141C7" w:rsidRDefault="007141C7" w:rsidP="007141C7">
      <w:pPr>
        <w:pStyle w:val="Default"/>
        <w:ind w:left="450" w:firstLine="990"/>
        <w:rPr>
          <w:rFonts w:ascii="Courier New" w:hAnsi="Courier New" w:cs="Courier New"/>
        </w:rPr>
      </w:pPr>
      <w:r w:rsidRPr="005E4544">
        <w:rPr>
          <w:rFonts w:ascii="Courier New" w:hAnsi="Courier New" w:cs="Courier New"/>
        </w:rPr>
        <w:t xml:space="preserve">requirement for STRs; </w:t>
      </w:r>
    </w:p>
    <w:p w14:paraId="425F5DC1" w14:textId="77777777" w:rsidR="00756995" w:rsidRDefault="00756995" w:rsidP="007141C7">
      <w:pPr>
        <w:pStyle w:val="Default"/>
        <w:ind w:left="450" w:firstLine="990"/>
        <w:rPr>
          <w:rFonts w:ascii="Courier New" w:hAnsi="Courier New" w:cs="Courier New"/>
        </w:rPr>
      </w:pPr>
    </w:p>
    <w:p w14:paraId="09F1F1CC" w14:textId="77777777" w:rsidR="007141C7" w:rsidRDefault="007141C7" w:rsidP="007141C7">
      <w:pPr>
        <w:pStyle w:val="Default"/>
        <w:numPr>
          <w:ilvl w:val="0"/>
          <w:numId w:val="12"/>
        </w:numPr>
        <w:ind w:left="720" w:firstLine="0"/>
        <w:rPr>
          <w:rFonts w:ascii="Courier New" w:hAnsi="Courier New" w:cs="Courier New"/>
        </w:rPr>
      </w:pPr>
      <w:r w:rsidRPr="005E4544">
        <w:rPr>
          <w:rFonts w:ascii="Courier New" w:hAnsi="Courier New" w:cs="Courier New"/>
        </w:rPr>
        <w:t>Whether or not all owners and/or operators be natural</w:t>
      </w:r>
    </w:p>
    <w:p w14:paraId="21D5DD9A" w14:textId="77777777" w:rsidR="007141C7" w:rsidRDefault="007141C7" w:rsidP="007141C7">
      <w:pPr>
        <w:pStyle w:val="Default"/>
        <w:ind w:left="450" w:firstLine="990"/>
        <w:rPr>
          <w:rFonts w:ascii="Courier New" w:hAnsi="Courier New" w:cs="Courier New"/>
        </w:rPr>
      </w:pPr>
      <w:r w:rsidRPr="005E4544">
        <w:rPr>
          <w:rFonts w:ascii="Courier New" w:hAnsi="Courier New" w:cs="Courier New"/>
        </w:rPr>
        <w:t xml:space="preserve">persons at least 18 years in age; </w:t>
      </w:r>
    </w:p>
    <w:p w14:paraId="24A32328" w14:textId="77777777" w:rsidR="007141C7" w:rsidRPr="005E4544" w:rsidRDefault="007141C7" w:rsidP="007141C7">
      <w:pPr>
        <w:pStyle w:val="Default"/>
        <w:ind w:left="720"/>
        <w:rPr>
          <w:rFonts w:ascii="Courier New" w:hAnsi="Courier New" w:cs="Courier New"/>
        </w:rPr>
      </w:pPr>
    </w:p>
    <w:p w14:paraId="21887094" w14:textId="77777777" w:rsidR="007141C7" w:rsidRDefault="007141C7" w:rsidP="007141C7">
      <w:pPr>
        <w:pStyle w:val="Default"/>
        <w:numPr>
          <w:ilvl w:val="0"/>
          <w:numId w:val="12"/>
        </w:numPr>
        <w:ind w:left="720" w:firstLine="0"/>
        <w:rPr>
          <w:rFonts w:ascii="Courier New" w:hAnsi="Courier New" w:cs="Courier New"/>
        </w:rPr>
      </w:pPr>
      <w:r w:rsidRPr="005E4544">
        <w:rPr>
          <w:rFonts w:ascii="Courier New" w:hAnsi="Courier New" w:cs="Courier New"/>
        </w:rPr>
        <w:t xml:space="preserve">Revisions to zoning districts, definitions, </w:t>
      </w:r>
      <w:proofErr w:type="gramStart"/>
      <w:r w:rsidRPr="005E4544">
        <w:rPr>
          <w:rFonts w:ascii="Courier New" w:hAnsi="Courier New" w:cs="Courier New"/>
        </w:rPr>
        <w:t>use</w:t>
      </w:r>
      <w:proofErr w:type="gramEnd"/>
    </w:p>
    <w:p w14:paraId="0A539657"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permissions, and standards ZD002/23 2 applicable to</w:t>
      </w:r>
      <w:r>
        <w:rPr>
          <w:rFonts w:ascii="Courier New" w:hAnsi="Courier New" w:cs="Courier New"/>
        </w:rPr>
        <w:t xml:space="preserve"> </w:t>
      </w:r>
    </w:p>
    <w:p w14:paraId="43BB4067"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traditional bed and breakfasts for consistency with </w:t>
      </w:r>
    </w:p>
    <w:p w14:paraId="01A27D1F"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STRs; </w:t>
      </w:r>
    </w:p>
    <w:p w14:paraId="51A6CF99" w14:textId="77777777" w:rsidR="007141C7" w:rsidRPr="005E4544" w:rsidRDefault="007141C7" w:rsidP="007141C7">
      <w:pPr>
        <w:pStyle w:val="Default"/>
        <w:ind w:left="720"/>
        <w:rPr>
          <w:rFonts w:ascii="Courier New" w:hAnsi="Courier New" w:cs="Courier New"/>
        </w:rPr>
      </w:pPr>
    </w:p>
    <w:p w14:paraId="07770969" w14:textId="77777777" w:rsidR="007141C7" w:rsidRDefault="007141C7" w:rsidP="007141C7">
      <w:pPr>
        <w:pStyle w:val="Default"/>
        <w:numPr>
          <w:ilvl w:val="0"/>
          <w:numId w:val="12"/>
        </w:numPr>
        <w:ind w:left="810" w:firstLine="0"/>
        <w:rPr>
          <w:rFonts w:ascii="Courier New" w:hAnsi="Courier New" w:cs="Courier New"/>
        </w:rPr>
      </w:pPr>
      <w:r w:rsidRPr="005E4544">
        <w:rPr>
          <w:rFonts w:ascii="Courier New" w:hAnsi="Courier New" w:cs="Courier New"/>
        </w:rPr>
        <w:t xml:space="preserve">Revisions to definitions, use permissions, and </w:t>
      </w:r>
    </w:p>
    <w:p w14:paraId="7CB0C480" w14:textId="77777777" w:rsidR="007141C7" w:rsidRDefault="007141C7" w:rsidP="007141C7">
      <w:pPr>
        <w:pStyle w:val="Default"/>
        <w:ind w:left="810" w:firstLine="630"/>
        <w:rPr>
          <w:rFonts w:ascii="Courier New" w:hAnsi="Courier New" w:cs="Courier New"/>
        </w:rPr>
      </w:pPr>
      <w:r>
        <w:rPr>
          <w:rFonts w:ascii="Courier New" w:hAnsi="Courier New" w:cs="Courier New"/>
        </w:rPr>
        <w:t>S</w:t>
      </w:r>
      <w:r w:rsidRPr="005E4544">
        <w:rPr>
          <w:rFonts w:ascii="Courier New" w:hAnsi="Courier New" w:cs="Courier New"/>
        </w:rPr>
        <w:t>tandards</w:t>
      </w:r>
      <w:r>
        <w:rPr>
          <w:rFonts w:ascii="Courier New" w:hAnsi="Courier New" w:cs="Courier New"/>
        </w:rPr>
        <w:t xml:space="preserve"> </w:t>
      </w:r>
      <w:r w:rsidRPr="005E4544">
        <w:rPr>
          <w:rFonts w:ascii="Courier New" w:hAnsi="Courier New" w:cs="Courier New"/>
        </w:rPr>
        <w:t xml:space="preserve">applicable to all transient lodging for </w:t>
      </w:r>
    </w:p>
    <w:p w14:paraId="246F6E05" w14:textId="77777777" w:rsidR="007141C7" w:rsidRDefault="007141C7" w:rsidP="007141C7">
      <w:pPr>
        <w:pStyle w:val="Default"/>
        <w:ind w:left="810" w:firstLine="630"/>
        <w:rPr>
          <w:rFonts w:ascii="Courier New" w:hAnsi="Courier New" w:cs="Courier New"/>
        </w:rPr>
      </w:pPr>
      <w:r w:rsidRPr="005E4544">
        <w:rPr>
          <w:rFonts w:ascii="Courier New" w:hAnsi="Courier New" w:cs="Courier New"/>
        </w:rPr>
        <w:t>consistency with</w:t>
      </w:r>
      <w:r>
        <w:rPr>
          <w:rFonts w:ascii="Courier New" w:hAnsi="Courier New" w:cs="Courier New"/>
        </w:rPr>
        <w:t xml:space="preserve"> </w:t>
      </w:r>
      <w:r w:rsidRPr="005E4544">
        <w:rPr>
          <w:rFonts w:ascii="Courier New" w:hAnsi="Courier New" w:cs="Courier New"/>
        </w:rPr>
        <w:t xml:space="preserve">applicable zoning interpretation </w:t>
      </w:r>
    </w:p>
    <w:p w14:paraId="61DC71AF" w14:textId="77777777" w:rsidR="007141C7" w:rsidRDefault="007141C7" w:rsidP="007141C7">
      <w:pPr>
        <w:pStyle w:val="Default"/>
        <w:ind w:left="810" w:firstLine="630"/>
        <w:rPr>
          <w:rFonts w:ascii="Courier New" w:hAnsi="Courier New" w:cs="Courier New"/>
        </w:rPr>
      </w:pPr>
      <w:r w:rsidRPr="005E4544">
        <w:rPr>
          <w:rFonts w:ascii="Courier New" w:hAnsi="Courier New" w:cs="Courier New"/>
        </w:rPr>
        <w:t>memoranda of the Director</w:t>
      </w:r>
      <w:r>
        <w:rPr>
          <w:rFonts w:ascii="Courier New" w:hAnsi="Courier New" w:cs="Courier New"/>
        </w:rPr>
        <w:t xml:space="preserve"> </w:t>
      </w:r>
      <w:r w:rsidRPr="005E4544">
        <w:rPr>
          <w:rFonts w:ascii="Courier New" w:hAnsi="Courier New" w:cs="Courier New"/>
        </w:rPr>
        <w:t xml:space="preserve">of the Department of Safety </w:t>
      </w:r>
    </w:p>
    <w:p w14:paraId="6102256F" w14:textId="77777777" w:rsidR="007141C7" w:rsidRDefault="007141C7" w:rsidP="007141C7">
      <w:pPr>
        <w:pStyle w:val="Default"/>
        <w:ind w:left="810" w:firstLine="630"/>
        <w:rPr>
          <w:rFonts w:ascii="Courier New" w:hAnsi="Courier New" w:cs="Courier New"/>
        </w:rPr>
      </w:pPr>
      <w:r w:rsidRPr="005E4544">
        <w:rPr>
          <w:rFonts w:ascii="Courier New" w:hAnsi="Courier New" w:cs="Courier New"/>
        </w:rPr>
        <w:t xml:space="preserve">and Permits; </w:t>
      </w:r>
    </w:p>
    <w:p w14:paraId="2A62EB84" w14:textId="77777777" w:rsidR="007141C7" w:rsidRPr="005E4544" w:rsidRDefault="007141C7" w:rsidP="007141C7">
      <w:pPr>
        <w:pStyle w:val="Default"/>
        <w:ind w:left="720"/>
        <w:rPr>
          <w:rFonts w:ascii="Courier New" w:hAnsi="Courier New" w:cs="Courier New"/>
        </w:rPr>
      </w:pPr>
    </w:p>
    <w:p w14:paraId="2FF1F8C7" w14:textId="77777777" w:rsidR="007141C7" w:rsidRDefault="007141C7" w:rsidP="007141C7">
      <w:pPr>
        <w:pStyle w:val="Default"/>
        <w:numPr>
          <w:ilvl w:val="0"/>
          <w:numId w:val="12"/>
        </w:numPr>
        <w:ind w:left="720" w:firstLine="0"/>
        <w:rPr>
          <w:rFonts w:ascii="Courier New" w:hAnsi="Courier New" w:cs="Courier New"/>
        </w:rPr>
      </w:pPr>
      <w:r w:rsidRPr="005E4544">
        <w:rPr>
          <w:rFonts w:ascii="Courier New" w:hAnsi="Courier New" w:cs="Courier New"/>
        </w:rPr>
        <w:t xml:space="preserve">Updates to the fee structure, including those </w:t>
      </w:r>
      <w:proofErr w:type="gramStart"/>
      <w:r w:rsidRPr="005E4544">
        <w:rPr>
          <w:rFonts w:ascii="Courier New" w:hAnsi="Courier New" w:cs="Courier New"/>
        </w:rPr>
        <w:t>fees</w:t>
      </w:r>
      <w:proofErr w:type="gramEnd"/>
    </w:p>
    <w:p w14:paraId="6ADD5852"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applicable to guests and those applicable to STR </w:t>
      </w:r>
    </w:p>
    <w:p w14:paraId="1C73C8F6" w14:textId="39DED851" w:rsidR="007141C7" w:rsidRDefault="00756995" w:rsidP="007141C7">
      <w:pPr>
        <w:pStyle w:val="Default"/>
        <w:ind w:left="720" w:firstLine="720"/>
        <w:rPr>
          <w:rFonts w:ascii="Courier New" w:hAnsi="Courier New" w:cs="Courier New"/>
        </w:rPr>
      </w:pPr>
      <w:r w:rsidRPr="005E4544">
        <w:rPr>
          <w:rFonts w:ascii="Courier New" w:hAnsi="Courier New" w:cs="Courier New"/>
        </w:rPr>
        <w:t>owners and</w:t>
      </w:r>
      <w:r w:rsidR="007141C7" w:rsidRPr="005E4544">
        <w:rPr>
          <w:rFonts w:ascii="Courier New" w:hAnsi="Courier New" w:cs="Courier New"/>
        </w:rPr>
        <w:t xml:space="preserve"> operators; </w:t>
      </w:r>
    </w:p>
    <w:p w14:paraId="20F15205" w14:textId="77777777" w:rsidR="007141C7" w:rsidRPr="005E4544" w:rsidRDefault="007141C7" w:rsidP="007141C7">
      <w:pPr>
        <w:pStyle w:val="Default"/>
        <w:ind w:left="720"/>
        <w:rPr>
          <w:rFonts w:ascii="Courier New" w:hAnsi="Courier New" w:cs="Courier New"/>
        </w:rPr>
      </w:pPr>
    </w:p>
    <w:p w14:paraId="64E45CAF" w14:textId="77777777" w:rsidR="007141C7" w:rsidRDefault="007141C7" w:rsidP="007141C7">
      <w:pPr>
        <w:pStyle w:val="Default"/>
        <w:numPr>
          <w:ilvl w:val="0"/>
          <w:numId w:val="12"/>
        </w:numPr>
        <w:ind w:left="720" w:firstLine="0"/>
        <w:rPr>
          <w:rFonts w:ascii="Courier New" w:hAnsi="Courier New" w:cs="Courier New"/>
        </w:rPr>
      </w:pPr>
      <w:r w:rsidRPr="005E4544">
        <w:rPr>
          <w:rFonts w:ascii="Courier New" w:hAnsi="Courier New" w:cs="Courier New"/>
        </w:rPr>
        <w:t>Whether STRs are fundamentally a commercial use and</w:t>
      </w:r>
    </w:p>
    <w:p w14:paraId="27C4A1BB"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Should</w:t>
      </w:r>
      <w:r>
        <w:rPr>
          <w:rFonts w:ascii="Courier New" w:hAnsi="Courier New" w:cs="Courier New"/>
        </w:rPr>
        <w:t xml:space="preserve"> </w:t>
      </w:r>
      <w:r w:rsidRPr="005E4544">
        <w:rPr>
          <w:rFonts w:ascii="Courier New" w:hAnsi="Courier New" w:cs="Courier New"/>
        </w:rPr>
        <w:t xml:space="preserve">be treated in zoning as such; </w:t>
      </w:r>
    </w:p>
    <w:p w14:paraId="3D7D5BF3" w14:textId="77777777" w:rsidR="007141C7" w:rsidRPr="005E4544" w:rsidRDefault="007141C7" w:rsidP="007141C7">
      <w:pPr>
        <w:pStyle w:val="Default"/>
        <w:ind w:left="720"/>
        <w:rPr>
          <w:rFonts w:ascii="Courier New" w:hAnsi="Courier New" w:cs="Courier New"/>
        </w:rPr>
      </w:pPr>
    </w:p>
    <w:p w14:paraId="0D3D4B07" w14:textId="77777777" w:rsidR="007141C7" w:rsidRDefault="007141C7" w:rsidP="007141C7">
      <w:pPr>
        <w:pStyle w:val="Default"/>
        <w:numPr>
          <w:ilvl w:val="0"/>
          <w:numId w:val="12"/>
        </w:numPr>
        <w:ind w:left="720" w:firstLine="0"/>
        <w:rPr>
          <w:rFonts w:ascii="Courier New" w:hAnsi="Courier New" w:cs="Courier New"/>
        </w:rPr>
      </w:pPr>
      <w:r w:rsidRPr="005E4544">
        <w:rPr>
          <w:rFonts w:ascii="Courier New" w:hAnsi="Courier New" w:cs="Courier New"/>
        </w:rPr>
        <w:t>Zoning districts where STR use is appropriate, and its</w:t>
      </w:r>
    </w:p>
    <w:p w14:paraId="0374058B"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designation as a prohibited, permitted, or conditional</w:t>
      </w:r>
    </w:p>
    <w:p w14:paraId="1505493D"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 xml:space="preserve">use. This includes the possibility of adopting </w:t>
      </w:r>
      <w:proofErr w:type="gramStart"/>
      <w:r w:rsidRPr="005E4544">
        <w:rPr>
          <w:rFonts w:ascii="Courier New" w:hAnsi="Courier New" w:cs="Courier New"/>
        </w:rPr>
        <w:t>total</w:t>
      </w:r>
      <w:proofErr w:type="gramEnd"/>
      <w:r w:rsidRPr="005E4544">
        <w:rPr>
          <w:rFonts w:ascii="Courier New" w:hAnsi="Courier New" w:cs="Courier New"/>
        </w:rPr>
        <w:t xml:space="preserve"> </w:t>
      </w:r>
    </w:p>
    <w:p w14:paraId="06D7754B" w14:textId="77777777" w:rsidR="007141C7" w:rsidRDefault="007141C7" w:rsidP="007141C7">
      <w:pPr>
        <w:pStyle w:val="Default"/>
        <w:ind w:left="720" w:firstLine="720"/>
        <w:rPr>
          <w:rFonts w:ascii="Courier New" w:hAnsi="Courier New" w:cs="Courier New"/>
        </w:rPr>
      </w:pPr>
      <w:r w:rsidRPr="005E4544">
        <w:rPr>
          <w:rFonts w:ascii="Courier New" w:hAnsi="Courier New" w:cs="Courier New"/>
        </w:rPr>
        <w:t>bans</w:t>
      </w:r>
      <w:r>
        <w:rPr>
          <w:rFonts w:ascii="Courier New" w:hAnsi="Courier New" w:cs="Courier New"/>
        </w:rPr>
        <w:t xml:space="preserve"> </w:t>
      </w:r>
      <w:r w:rsidRPr="005E4544">
        <w:rPr>
          <w:rFonts w:ascii="Courier New" w:hAnsi="Courier New" w:cs="Courier New"/>
        </w:rPr>
        <w:t>by zoning district, by neighborhood, or citywide.</w:t>
      </w:r>
    </w:p>
    <w:p w14:paraId="12BB6057" w14:textId="77777777" w:rsidR="007141C7" w:rsidRDefault="007141C7" w:rsidP="007141C7">
      <w:pPr>
        <w:pStyle w:val="Default"/>
        <w:ind w:left="720"/>
        <w:rPr>
          <w:rFonts w:ascii="Courier New" w:hAnsi="Courier New" w:cs="Courier New"/>
        </w:rPr>
      </w:pPr>
    </w:p>
    <w:p w14:paraId="396BB5E2" w14:textId="77777777" w:rsidR="007141C7" w:rsidRPr="005E4544" w:rsidRDefault="007141C7" w:rsidP="007141C7">
      <w:pPr>
        <w:pStyle w:val="Default"/>
        <w:ind w:left="720"/>
        <w:rPr>
          <w:rFonts w:ascii="Courier New" w:hAnsi="Courier New" w:cs="Courier New"/>
        </w:rPr>
      </w:pPr>
      <w:r w:rsidRPr="005E4544">
        <w:rPr>
          <w:rFonts w:ascii="Courier New" w:hAnsi="Courier New" w:cs="Courier New"/>
        </w:rPr>
        <w:t xml:space="preserve">The proposed text changes would affect regulations that are applied city-wide.  The recommendation of the City Planning Commission being for </w:t>
      </w:r>
      <w:r w:rsidRPr="005E4544">
        <w:rPr>
          <w:rFonts w:ascii="Courier New" w:hAnsi="Courier New" w:cs="Courier New"/>
          <w:b/>
          <w:bCs/>
        </w:rPr>
        <w:t>“MODIFIED APPROVAL”</w:t>
      </w:r>
      <w:r w:rsidRPr="005E4544">
        <w:rPr>
          <w:rFonts w:ascii="Courier New" w:hAnsi="Courier New" w:cs="Courier New"/>
        </w:rPr>
        <w:t>.</w:t>
      </w:r>
    </w:p>
    <w:p w14:paraId="742D757E" w14:textId="77777777" w:rsidR="007141C7" w:rsidRPr="005E4544" w:rsidRDefault="007141C7" w:rsidP="007141C7">
      <w:pPr>
        <w:pStyle w:val="Default"/>
        <w:ind w:left="720"/>
        <w:rPr>
          <w:rFonts w:ascii="Courier New" w:hAnsi="Courier New" w:cs="Courier New"/>
        </w:rPr>
      </w:pPr>
    </w:p>
    <w:p w14:paraId="0F014D2D" w14:textId="77777777" w:rsidR="007141C7" w:rsidRPr="005E4544" w:rsidRDefault="007141C7" w:rsidP="007141C7">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Annotation:</w:t>
      </w:r>
    </w:p>
    <w:p w14:paraId="3FFA6820" w14:textId="77777777" w:rsidR="007141C7" w:rsidRPr="005E4544" w:rsidRDefault="007141C7" w:rsidP="007141C7">
      <w:pPr>
        <w:autoSpaceDE w:val="0"/>
        <w:autoSpaceDN w:val="0"/>
        <w:adjustRightInd w:val="0"/>
        <w:spacing w:after="0" w:line="240" w:lineRule="auto"/>
        <w:ind w:left="720"/>
        <w:rPr>
          <w:rFonts w:ascii="Courier New" w:hAnsi="Courier New" w:cs="Courier New"/>
          <w:b/>
          <w:bCs/>
          <w:sz w:val="24"/>
          <w:szCs w:val="24"/>
        </w:rPr>
      </w:pPr>
      <w:r w:rsidRPr="005E4544">
        <w:rPr>
          <w:rFonts w:ascii="Courier New" w:hAnsi="Courier New" w:cs="Courier New"/>
          <w:b/>
          <w:bCs/>
          <w:sz w:val="24"/>
          <w:szCs w:val="24"/>
        </w:rPr>
        <w:t>ELECTRONICALLY SUBMITTED.</w:t>
      </w:r>
    </w:p>
    <w:p w14:paraId="047976FC" w14:textId="77777777" w:rsidR="007141C7" w:rsidRPr="005E4544" w:rsidRDefault="007141C7" w:rsidP="007141C7">
      <w:pPr>
        <w:autoSpaceDE w:val="0"/>
        <w:autoSpaceDN w:val="0"/>
        <w:adjustRightInd w:val="0"/>
        <w:spacing w:after="0" w:line="240" w:lineRule="auto"/>
        <w:ind w:left="720"/>
        <w:rPr>
          <w:rFonts w:ascii="Courier New" w:hAnsi="Courier New" w:cs="Courier New"/>
          <w:b/>
          <w:bCs/>
          <w:i/>
          <w:iCs/>
          <w:sz w:val="24"/>
          <w:szCs w:val="24"/>
        </w:rPr>
      </w:pPr>
      <w:r w:rsidRPr="005E4544">
        <w:rPr>
          <w:rFonts w:ascii="Courier New" w:hAnsi="Courier New" w:cs="Courier New"/>
          <w:b/>
          <w:bCs/>
          <w:i/>
          <w:iCs/>
          <w:sz w:val="24"/>
          <w:szCs w:val="24"/>
        </w:rPr>
        <w:t>(All Cms., Citywide, Cn. Deadline 4/3/23).</w:t>
      </w:r>
    </w:p>
    <w:p w14:paraId="7B0B7A72" w14:textId="77777777" w:rsidR="00A36348" w:rsidRDefault="00A36348" w:rsidP="007141C7">
      <w:pPr>
        <w:widowControl w:val="0"/>
        <w:spacing w:after="0" w:line="240" w:lineRule="auto"/>
        <w:rPr>
          <w:rFonts w:ascii="Courier New" w:eastAsia="Courier New" w:hAnsi="Courier New" w:cs="Courier New"/>
          <w:b/>
          <w:sz w:val="36"/>
          <w:szCs w:val="36"/>
        </w:rPr>
      </w:pPr>
    </w:p>
    <w:p w14:paraId="4B6EAFA9" w14:textId="7055C088" w:rsidR="00E759A1" w:rsidRDefault="00E759A1" w:rsidP="00E10B7D">
      <w:pPr>
        <w:shd w:val="clear" w:color="auto" w:fill="FFFFFF"/>
        <w:spacing w:after="0" w:line="240" w:lineRule="auto"/>
        <w:rPr>
          <w:rFonts w:ascii="Courier New" w:eastAsia="Times New Roman" w:hAnsi="Courier New" w:cs="Courier New"/>
          <w:color w:val="000000"/>
          <w:sz w:val="24"/>
          <w:szCs w:val="24"/>
        </w:rPr>
      </w:pPr>
    </w:p>
    <w:p w14:paraId="24C80EF4" w14:textId="77777777"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3D8407DC" w14:textId="77777777" w:rsidR="00E10B7D" w:rsidRDefault="00E10B7D">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46D77471" w14:textId="4F01ACF2" w:rsidR="00E10B7D" w:rsidRDefault="00E10B7D" w:rsidP="00E10B7D">
      <w:pPr>
        <w:pStyle w:val="ListParagraph"/>
        <w:shd w:val="clear" w:color="auto" w:fill="FFFFFF"/>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1b.</w:t>
      </w:r>
      <w:r>
        <w:rPr>
          <w:rFonts w:ascii="Courier New" w:eastAsia="Times New Roman" w:hAnsi="Courier New" w:cs="Courier New"/>
          <w:b/>
          <w:bCs/>
          <w:color w:val="000000"/>
          <w:sz w:val="24"/>
          <w:szCs w:val="24"/>
        </w:rPr>
        <w:tab/>
        <w:t>MOTION – NO. M-23-84 – BY:  COUNCILMEMBERS HARRIS AND GIARRUSSO</w:t>
      </w:r>
    </w:p>
    <w:p w14:paraId="0E54A525" w14:textId="60503F20" w:rsidR="00E10B7D" w:rsidRDefault="00E10B7D" w:rsidP="00E10B7D">
      <w:pPr>
        <w:pStyle w:val="ListParagraph"/>
        <w:shd w:val="clear" w:color="auto" w:fill="FFFFFF"/>
        <w:spacing w:after="0" w:line="240" w:lineRule="auto"/>
        <w:ind w:hanging="720"/>
        <w:rPr>
          <w:rFonts w:ascii="Courier New" w:eastAsia="Times New Roman" w:hAnsi="Courier New" w:cs="Courier New"/>
          <w:b/>
          <w:bCs/>
          <w:color w:val="000000"/>
          <w:sz w:val="24"/>
          <w:szCs w:val="24"/>
        </w:rPr>
      </w:pPr>
    </w:p>
    <w:p w14:paraId="0192A1CB" w14:textId="604C2FF4" w:rsidR="00E10B7D" w:rsidRDefault="00E10B7D" w:rsidP="00E10B7D">
      <w:pPr>
        <w:pStyle w:val="ListParagraph"/>
        <w:shd w:val="clear" w:color="auto" w:fill="FFFFFF"/>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65D89E5F" w14:textId="2A5E06A8" w:rsidR="00E10B7D" w:rsidRDefault="00E10B7D" w:rsidP="00E10B7D">
      <w:pPr>
        <w:pStyle w:val="ListParagraph"/>
        <w:shd w:val="clear" w:color="auto" w:fill="FFFFFF"/>
        <w:spacing w:after="0" w:line="240" w:lineRule="auto"/>
        <w:ind w:hanging="72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b/>
      </w:r>
      <w:r>
        <w:rPr>
          <w:rFonts w:ascii="Courier New" w:eastAsia="Times New Roman" w:hAnsi="Courier New" w:cs="Courier New"/>
          <w:color w:val="000000"/>
          <w:sz w:val="24"/>
          <w:szCs w:val="24"/>
        </w:rPr>
        <w:t>Approving the request on ZD NO. 2/23 with the following modifications:</w:t>
      </w:r>
    </w:p>
    <w:p w14:paraId="7432316C" w14:textId="449EE6A2" w:rsidR="00E10B7D" w:rsidRDefault="00E10B7D" w:rsidP="00E10B7D">
      <w:pPr>
        <w:pStyle w:val="ListParagraph"/>
        <w:shd w:val="clear" w:color="auto" w:fill="FFFFFF"/>
        <w:spacing w:after="0" w:line="240" w:lineRule="auto"/>
        <w:ind w:hanging="720"/>
        <w:rPr>
          <w:rFonts w:ascii="Courier New" w:eastAsia="Times New Roman" w:hAnsi="Courier New" w:cs="Courier New"/>
          <w:color w:val="000000"/>
          <w:sz w:val="24"/>
          <w:szCs w:val="24"/>
        </w:rPr>
      </w:pPr>
    </w:p>
    <w:p w14:paraId="0BEEA986" w14:textId="5DEA41C2"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In the Article 26 definition of “Short Term Rental,</w:t>
      </w:r>
    </w:p>
    <w:p w14:paraId="181DE233" w14:textId="7683B883"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Non-Commercial” (appearing on page 60 of the CPC Staff Report), delete the sentence “The owner and operator must both be a natural person over the age of 18 years old.” Insert the following in lieu thereof: “The operator and all owners of the property must be natural persons aged 18 years or over.”</w:t>
      </w:r>
    </w:p>
    <w:p w14:paraId="364A6D5B"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46084248" w14:textId="45E39CCC"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the Article 26 definition of “Short Term Rental, </w:t>
      </w:r>
    </w:p>
    <w:p w14:paraId="4D7B7E4A" w14:textId="48031361"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Non-Commercial” (appearing on page 61 of the CPC Staff Report), delete the sentence “Each block face is limited to one (1) non-commercial short term rental permit, unless an exception is provided herein.” Insert the following in lieu thereof:  “Each block face is limited to one (1) non-commercial short term rental permit.”</w:t>
      </w:r>
    </w:p>
    <w:p w14:paraId="390B3ED7"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010C6EFB" w14:textId="550A4FA6"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Immediately prior to the strike through version of </w:t>
      </w:r>
    </w:p>
    <w:p w14:paraId="15A8CCD4" w14:textId="079E838D"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Section 20.3.LLL.3 (appearing on page 62 of the CPC Staff Report), insert the following:</w:t>
      </w:r>
    </w:p>
    <w:p w14:paraId="67297AE8"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07C6A2BB" w14:textId="3D5D0972" w:rsidR="00E10B7D" w:rsidRPr="005C76B3" w:rsidRDefault="00E10B7D" w:rsidP="00E10B7D">
      <w:pPr>
        <w:pStyle w:val="ListParagraph"/>
        <w:shd w:val="clear" w:color="auto" w:fill="FFFFFF"/>
        <w:spacing w:after="0" w:line="240" w:lineRule="auto"/>
        <w:ind w:firstLine="720"/>
        <w:rPr>
          <w:rFonts w:ascii="Courier New" w:eastAsia="Times New Roman" w:hAnsi="Courier New" w:cs="Courier New"/>
          <w:b/>
          <w:bCs/>
          <w:color w:val="000000"/>
          <w:sz w:val="24"/>
          <w:szCs w:val="24"/>
        </w:rPr>
      </w:pPr>
      <w:r w:rsidRPr="005C76B3">
        <w:rPr>
          <w:rFonts w:ascii="Courier New" w:eastAsia="Times New Roman" w:hAnsi="Courier New" w:cs="Courier New"/>
          <w:b/>
          <w:bCs/>
          <w:color w:val="000000"/>
          <w:sz w:val="24"/>
          <w:szCs w:val="24"/>
        </w:rPr>
        <w:t>20.3.LLL.1</w:t>
      </w:r>
      <w:r w:rsidRPr="005C76B3">
        <w:rPr>
          <w:rFonts w:ascii="Courier New" w:eastAsia="Times New Roman" w:hAnsi="Courier New" w:cs="Courier New"/>
          <w:b/>
          <w:bCs/>
          <w:color w:val="000000"/>
          <w:sz w:val="24"/>
          <w:szCs w:val="24"/>
        </w:rPr>
        <w:tab/>
        <w:t>Short Term Rentals General Standards</w:t>
      </w:r>
    </w:p>
    <w:p w14:paraId="35403B39" w14:textId="77777777" w:rsidR="00E10B7D" w:rsidRP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p>
    <w:p w14:paraId="6A5D9EDF" w14:textId="7C2CC741" w:rsid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w:t>
      </w:r>
    </w:p>
    <w:p w14:paraId="5CE508BD" w14:textId="77777777" w:rsidR="00E10B7D" w:rsidRP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p>
    <w:p w14:paraId="17D91BD3" w14:textId="77777777" w:rsid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 </w:t>
      </w:r>
      <w:r w:rsidRPr="00E10B7D">
        <w:rPr>
          <w:rFonts w:ascii="Courier New" w:eastAsia="Times New Roman" w:hAnsi="Courier New" w:cs="Courier New"/>
          <w:color w:val="000000"/>
          <w:sz w:val="24"/>
          <w:szCs w:val="24"/>
        </w:rPr>
        <w:tab/>
        <w:t xml:space="preserve">All short term rentals shall require a permit.  </w:t>
      </w:r>
    </w:p>
    <w:p w14:paraId="3874615D"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The permit shall be prominently displayed on the </w:t>
      </w:r>
    </w:p>
    <w:p w14:paraId="0BA77A51" w14:textId="77777777" w:rsidR="00E10B7D" w:rsidRPr="005C76B3" w:rsidRDefault="00E10B7D" w:rsidP="00E10B7D">
      <w:pPr>
        <w:pStyle w:val="ListParagraph"/>
        <w:shd w:val="clear" w:color="auto" w:fill="FFFFFF"/>
        <w:spacing w:after="0" w:line="240" w:lineRule="auto"/>
        <w:ind w:left="1440" w:firstLine="720"/>
        <w:rPr>
          <w:rFonts w:ascii="Courier New" w:eastAsia="Times New Roman" w:hAnsi="Courier New" w:cs="Courier New"/>
          <w:b/>
          <w:bCs/>
          <w:color w:val="000000"/>
          <w:sz w:val="24"/>
          <w:szCs w:val="24"/>
          <w:u w:val="single"/>
        </w:rPr>
      </w:pPr>
      <w:r w:rsidRPr="00E10B7D">
        <w:rPr>
          <w:rFonts w:ascii="Courier New" w:eastAsia="Times New Roman" w:hAnsi="Courier New" w:cs="Courier New"/>
          <w:color w:val="000000"/>
          <w:sz w:val="24"/>
          <w:szCs w:val="24"/>
        </w:rPr>
        <w:t xml:space="preserve">front facade of the property </w:t>
      </w:r>
      <w:r w:rsidRPr="005C76B3">
        <w:rPr>
          <w:rFonts w:ascii="Courier New" w:eastAsia="Times New Roman" w:hAnsi="Courier New" w:cs="Courier New"/>
          <w:b/>
          <w:bCs/>
          <w:color w:val="000000"/>
          <w:sz w:val="24"/>
          <w:szCs w:val="24"/>
          <w:u w:val="single"/>
        </w:rPr>
        <w:t xml:space="preserve">at a reasonable </w:t>
      </w:r>
    </w:p>
    <w:p w14:paraId="76F11BE9"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C76B3">
        <w:rPr>
          <w:rFonts w:ascii="Courier New" w:eastAsia="Times New Roman" w:hAnsi="Courier New" w:cs="Courier New"/>
          <w:b/>
          <w:bCs/>
          <w:color w:val="000000"/>
          <w:sz w:val="24"/>
          <w:szCs w:val="24"/>
          <w:u w:val="single"/>
        </w:rPr>
        <w:t>height</w:t>
      </w:r>
      <w:r w:rsidRPr="00E10B7D">
        <w:rPr>
          <w:rFonts w:ascii="Courier New" w:eastAsia="Times New Roman" w:hAnsi="Courier New" w:cs="Courier New"/>
          <w:color w:val="000000"/>
          <w:sz w:val="24"/>
          <w:szCs w:val="24"/>
        </w:rPr>
        <w:t xml:space="preserve"> in a location clearly visible from the </w:t>
      </w:r>
    </w:p>
    <w:p w14:paraId="218E8B95" w14:textId="77777777" w:rsidR="00E10B7D" w:rsidRPr="005C76B3" w:rsidRDefault="00E10B7D" w:rsidP="00E10B7D">
      <w:pPr>
        <w:pStyle w:val="ListParagraph"/>
        <w:shd w:val="clear" w:color="auto" w:fill="FFFFFF"/>
        <w:spacing w:after="0" w:line="240" w:lineRule="auto"/>
        <w:ind w:left="1440" w:firstLine="720"/>
        <w:rPr>
          <w:rFonts w:ascii="Courier New" w:eastAsia="Times New Roman" w:hAnsi="Courier New" w:cs="Courier New"/>
          <w:b/>
          <w:bCs/>
          <w:color w:val="000000"/>
          <w:sz w:val="24"/>
          <w:szCs w:val="24"/>
          <w:u w:val="single"/>
        </w:rPr>
      </w:pPr>
      <w:r w:rsidRPr="00E10B7D">
        <w:rPr>
          <w:rFonts w:ascii="Courier New" w:eastAsia="Times New Roman" w:hAnsi="Courier New" w:cs="Courier New"/>
          <w:color w:val="000000"/>
          <w:sz w:val="24"/>
          <w:szCs w:val="24"/>
        </w:rPr>
        <w:t xml:space="preserve">street </w:t>
      </w:r>
      <w:r w:rsidRPr="005C76B3">
        <w:rPr>
          <w:rFonts w:ascii="Courier New" w:eastAsia="Times New Roman" w:hAnsi="Courier New" w:cs="Courier New"/>
          <w:b/>
          <w:bCs/>
          <w:color w:val="000000"/>
          <w:sz w:val="24"/>
          <w:szCs w:val="24"/>
          <w:u w:val="single"/>
        </w:rPr>
        <w:t>and accessible from the public right-of-</w:t>
      </w:r>
    </w:p>
    <w:p w14:paraId="756BCEBA"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C76B3">
        <w:rPr>
          <w:rFonts w:ascii="Courier New" w:eastAsia="Times New Roman" w:hAnsi="Courier New" w:cs="Courier New"/>
          <w:b/>
          <w:bCs/>
          <w:color w:val="000000"/>
          <w:sz w:val="24"/>
          <w:szCs w:val="24"/>
          <w:u w:val="single"/>
        </w:rPr>
        <w:t>way</w:t>
      </w:r>
      <w:r w:rsidRPr="00E10B7D">
        <w:rPr>
          <w:rFonts w:ascii="Courier New" w:eastAsia="Times New Roman" w:hAnsi="Courier New" w:cs="Courier New"/>
          <w:color w:val="000000"/>
          <w:sz w:val="24"/>
          <w:szCs w:val="24"/>
        </w:rPr>
        <w:t xml:space="preserve"> during all periods of occupancy and </w:t>
      </w:r>
      <w:proofErr w:type="gramStart"/>
      <w:r w:rsidRPr="00E10B7D">
        <w:rPr>
          <w:rFonts w:ascii="Courier New" w:eastAsia="Times New Roman" w:hAnsi="Courier New" w:cs="Courier New"/>
          <w:color w:val="000000"/>
          <w:sz w:val="24"/>
          <w:szCs w:val="24"/>
        </w:rPr>
        <w:t>contain</w:t>
      </w:r>
      <w:proofErr w:type="gramEnd"/>
      <w:r w:rsidRPr="00E10B7D">
        <w:rPr>
          <w:rFonts w:ascii="Courier New" w:eastAsia="Times New Roman" w:hAnsi="Courier New" w:cs="Courier New"/>
          <w:color w:val="000000"/>
          <w:sz w:val="24"/>
          <w:szCs w:val="24"/>
        </w:rPr>
        <w:t xml:space="preserve"> </w:t>
      </w:r>
    </w:p>
    <w:p w14:paraId="02CD1638"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the permit number, the contact information for </w:t>
      </w:r>
    </w:p>
    <w:p w14:paraId="17E8DD76" w14:textId="77777777" w:rsidR="00E10B7D" w:rsidRPr="005C76B3"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E10B7D">
        <w:rPr>
          <w:rFonts w:ascii="Courier New" w:eastAsia="Times New Roman" w:hAnsi="Courier New" w:cs="Courier New"/>
          <w:color w:val="000000"/>
          <w:sz w:val="24"/>
          <w:szCs w:val="24"/>
        </w:rPr>
        <w:t>the owner or operator, the permit type (</w:t>
      </w:r>
      <w:r w:rsidRPr="005C76B3">
        <w:rPr>
          <w:rFonts w:ascii="Courier New" w:eastAsia="Times New Roman" w:hAnsi="Courier New" w:cs="Courier New"/>
          <w:strike/>
          <w:color w:val="000000"/>
          <w:sz w:val="24"/>
          <w:szCs w:val="24"/>
        </w:rPr>
        <w:t xml:space="preserve">Partial </w:t>
      </w:r>
    </w:p>
    <w:p w14:paraId="0B636402" w14:textId="77777777" w:rsidR="00E10B7D" w:rsidRPr="005C76B3"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5C76B3">
        <w:rPr>
          <w:rFonts w:ascii="Courier New" w:eastAsia="Times New Roman" w:hAnsi="Courier New" w:cs="Courier New"/>
          <w:strike/>
          <w:color w:val="000000"/>
          <w:sz w:val="24"/>
          <w:szCs w:val="24"/>
        </w:rPr>
        <w:t>Unit Residential, Small Residential</w:t>
      </w:r>
      <w:r w:rsidRPr="00E10B7D">
        <w:rPr>
          <w:rFonts w:ascii="Courier New" w:eastAsia="Times New Roman" w:hAnsi="Courier New" w:cs="Courier New"/>
          <w:color w:val="000000"/>
          <w:sz w:val="24"/>
          <w:szCs w:val="24"/>
        </w:rPr>
        <w:t xml:space="preserve">, </w:t>
      </w:r>
      <w:r w:rsidRPr="005C76B3">
        <w:rPr>
          <w:rFonts w:ascii="Courier New" w:eastAsia="Times New Roman" w:hAnsi="Courier New" w:cs="Courier New"/>
          <w:strike/>
          <w:color w:val="000000"/>
          <w:sz w:val="24"/>
          <w:szCs w:val="24"/>
        </w:rPr>
        <w:t xml:space="preserve">Large </w:t>
      </w:r>
    </w:p>
    <w:p w14:paraId="49692F0C"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C76B3">
        <w:rPr>
          <w:rFonts w:ascii="Courier New" w:eastAsia="Times New Roman" w:hAnsi="Courier New" w:cs="Courier New"/>
          <w:strike/>
          <w:color w:val="000000"/>
          <w:sz w:val="24"/>
          <w:szCs w:val="24"/>
        </w:rPr>
        <w:t>Residential</w:t>
      </w:r>
      <w:r w:rsidRPr="00E10B7D">
        <w:rPr>
          <w:rFonts w:ascii="Courier New" w:eastAsia="Times New Roman" w:hAnsi="Courier New" w:cs="Courier New"/>
          <w:color w:val="000000"/>
          <w:sz w:val="24"/>
          <w:szCs w:val="24"/>
        </w:rPr>
        <w:t xml:space="preserve">, </w:t>
      </w:r>
      <w:r w:rsidRPr="005C76B3">
        <w:rPr>
          <w:rFonts w:ascii="Courier New" w:eastAsia="Times New Roman" w:hAnsi="Courier New" w:cs="Courier New"/>
          <w:b/>
          <w:bCs/>
          <w:color w:val="000000"/>
          <w:sz w:val="24"/>
          <w:szCs w:val="24"/>
          <w:u w:val="single"/>
        </w:rPr>
        <w:t>Non-Commercial</w:t>
      </w:r>
      <w:r w:rsidRPr="00E10B7D">
        <w:rPr>
          <w:rFonts w:ascii="Courier New" w:eastAsia="Times New Roman" w:hAnsi="Courier New" w:cs="Courier New"/>
          <w:color w:val="000000"/>
          <w:sz w:val="24"/>
          <w:szCs w:val="24"/>
        </w:rPr>
        <w:t xml:space="preserve"> or Commercial) and </w:t>
      </w:r>
    </w:p>
    <w:p w14:paraId="24A4C108" w14:textId="633EBA19"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the bedroom and occupancy limit.</w:t>
      </w:r>
    </w:p>
    <w:p w14:paraId="787629A5"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5F8E1896" w14:textId="6828939A" w:rsid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w:t>
      </w:r>
    </w:p>
    <w:p w14:paraId="77B3741A" w14:textId="77777777" w:rsidR="00E10B7D" w:rsidRP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p>
    <w:p w14:paraId="29190E30" w14:textId="77777777" w:rsidR="00E10B7D" w:rsidRDefault="00E10B7D">
      <w:p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br w:type="page"/>
      </w:r>
    </w:p>
    <w:p w14:paraId="752A69FC" w14:textId="41420DCC" w:rsid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lastRenderedPageBreak/>
        <w:t xml:space="preserve">e. </w:t>
      </w:r>
      <w:r w:rsidRPr="00E10B7D">
        <w:rPr>
          <w:rFonts w:ascii="Courier New" w:eastAsia="Times New Roman" w:hAnsi="Courier New" w:cs="Courier New"/>
          <w:color w:val="000000"/>
          <w:sz w:val="24"/>
          <w:szCs w:val="24"/>
        </w:rPr>
        <w:tab/>
        <w:t xml:space="preserve">Both Commercial and </w:t>
      </w:r>
      <w:r w:rsidRPr="005C76B3">
        <w:rPr>
          <w:rFonts w:ascii="Courier New" w:eastAsia="Times New Roman" w:hAnsi="Courier New" w:cs="Courier New"/>
          <w:strike/>
          <w:color w:val="000000"/>
          <w:sz w:val="24"/>
          <w:szCs w:val="24"/>
        </w:rPr>
        <w:t>Residential</w:t>
      </w:r>
      <w:r w:rsidRPr="00E10B7D">
        <w:rPr>
          <w:rFonts w:ascii="Courier New" w:eastAsia="Times New Roman" w:hAnsi="Courier New" w:cs="Courier New"/>
          <w:color w:val="000000"/>
          <w:sz w:val="24"/>
          <w:szCs w:val="24"/>
        </w:rPr>
        <w:t xml:space="preserve"> </w:t>
      </w:r>
      <w:r w:rsidRPr="0050781E">
        <w:rPr>
          <w:rFonts w:ascii="Courier New" w:eastAsia="Times New Roman" w:hAnsi="Courier New" w:cs="Courier New"/>
          <w:b/>
          <w:bCs/>
          <w:color w:val="000000"/>
          <w:sz w:val="24"/>
          <w:szCs w:val="24"/>
          <w:u w:val="single"/>
        </w:rPr>
        <w:t>Non-Commercial</w:t>
      </w:r>
      <w:r w:rsidRPr="00E10B7D">
        <w:rPr>
          <w:rFonts w:ascii="Courier New" w:eastAsia="Times New Roman" w:hAnsi="Courier New" w:cs="Courier New"/>
          <w:color w:val="000000"/>
          <w:sz w:val="24"/>
          <w:szCs w:val="24"/>
        </w:rPr>
        <w:t xml:space="preserve"> </w:t>
      </w:r>
    </w:p>
    <w:p w14:paraId="2E7AE545"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short term rentals shall be considered dwelling </w:t>
      </w:r>
    </w:p>
    <w:p w14:paraId="756AF40F"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units for density purposes and subject to the </w:t>
      </w:r>
    </w:p>
    <w:p w14:paraId="6336314C"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minimum lot area per dwelling unit requirement of </w:t>
      </w:r>
    </w:p>
    <w:p w14:paraId="695213AC" w14:textId="310E1683"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the applicable zoning district.</w:t>
      </w:r>
    </w:p>
    <w:p w14:paraId="04827AA2" w14:textId="1CA74091"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5764B87E"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0CC99DE1" w14:textId="4E068DFE" w:rsidR="00E10B7D" w:rsidRDefault="00E10B7D" w:rsidP="00E10B7D">
      <w:pPr>
        <w:pStyle w:val="ListParagraph"/>
        <w:shd w:val="clear" w:color="auto" w:fill="FFFFFF"/>
        <w:spacing w:after="0" w:line="240" w:lineRule="auto"/>
        <w:ind w:left="50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w:t>
      </w:r>
    </w:p>
    <w:p w14:paraId="6C822967" w14:textId="77777777" w:rsidR="00E10B7D" w:rsidRPr="00E10B7D" w:rsidRDefault="00E10B7D" w:rsidP="00E10B7D">
      <w:pPr>
        <w:pStyle w:val="ListParagraph"/>
        <w:shd w:val="clear" w:color="auto" w:fill="FFFFFF"/>
        <w:spacing w:after="0" w:line="240" w:lineRule="auto"/>
        <w:ind w:left="5040"/>
        <w:rPr>
          <w:rFonts w:ascii="Courier New" w:eastAsia="Times New Roman" w:hAnsi="Courier New" w:cs="Courier New"/>
          <w:color w:val="000000"/>
          <w:sz w:val="24"/>
          <w:szCs w:val="24"/>
        </w:rPr>
      </w:pPr>
    </w:p>
    <w:p w14:paraId="0EAC469D" w14:textId="77777777" w:rsidR="00E10B7D" w:rsidRPr="0050781E" w:rsidRDefault="00E10B7D" w:rsidP="00E10B7D">
      <w:pPr>
        <w:pStyle w:val="ListParagraph"/>
        <w:shd w:val="clear" w:color="auto" w:fill="FFFFFF"/>
        <w:spacing w:after="0" w:line="240" w:lineRule="auto"/>
        <w:ind w:firstLine="720"/>
        <w:rPr>
          <w:rFonts w:ascii="Courier New" w:eastAsia="Times New Roman" w:hAnsi="Courier New" w:cs="Courier New"/>
          <w:b/>
          <w:bCs/>
          <w:color w:val="000000"/>
          <w:sz w:val="24"/>
          <w:szCs w:val="24"/>
          <w:u w:val="single"/>
        </w:rPr>
      </w:pPr>
      <w:r w:rsidRPr="00E10B7D">
        <w:rPr>
          <w:rFonts w:ascii="Courier New" w:eastAsia="Times New Roman" w:hAnsi="Courier New" w:cs="Courier New"/>
          <w:color w:val="000000"/>
          <w:sz w:val="24"/>
          <w:szCs w:val="24"/>
        </w:rPr>
        <w:t xml:space="preserve">h. </w:t>
      </w:r>
      <w:r w:rsidRPr="00E10B7D">
        <w:rPr>
          <w:rFonts w:ascii="Courier New" w:eastAsia="Times New Roman" w:hAnsi="Courier New" w:cs="Courier New"/>
          <w:color w:val="000000"/>
          <w:sz w:val="24"/>
          <w:szCs w:val="24"/>
        </w:rPr>
        <w:tab/>
      </w:r>
      <w:r w:rsidRPr="0050781E">
        <w:rPr>
          <w:rFonts w:ascii="Courier New" w:eastAsia="Times New Roman" w:hAnsi="Courier New" w:cs="Courier New"/>
          <w:b/>
          <w:bCs/>
          <w:color w:val="000000"/>
          <w:sz w:val="24"/>
          <w:szCs w:val="24"/>
          <w:u w:val="single"/>
        </w:rPr>
        <w:t xml:space="preserve">The rental of kitchens, dining rooms, living </w:t>
      </w:r>
    </w:p>
    <w:p w14:paraId="46272327"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b/>
          <w:bCs/>
          <w:color w:val="000000"/>
          <w:sz w:val="24"/>
          <w:szCs w:val="24"/>
          <w:u w:val="single"/>
        </w:rPr>
      </w:pPr>
      <w:r w:rsidRPr="0050781E">
        <w:rPr>
          <w:rFonts w:ascii="Courier New" w:eastAsia="Times New Roman" w:hAnsi="Courier New" w:cs="Courier New"/>
          <w:b/>
          <w:bCs/>
          <w:color w:val="000000"/>
          <w:sz w:val="24"/>
          <w:szCs w:val="24"/>
          <w:u w:val="single"/>
        </w:rPr>
        <w:t xml:space="preserve">rooms, offices, and other common spaces may </w:t>
      </w:r>
      <w:proofErr w:type="gramStart"/>
      <w:r w:rsidRPr="0050781E">
        <w:rPr>
          <w:rFonts w:ascii="Courier New" w:eastAsia="Times New Roman" w:hAnsi="Courier New" w:cs="Courier New"/>
          <w:b/>
          <w:bCs/>
          <w:color w:val="000000"/>
          <w:sz w:val="24"/>
          <w:szCs w:val="24"/>
          <w:u w:val="single"/>
        </w:rPr>
        <w:t>be</w:t>
      </w:r>
      <w:proofErr w:type="gramEnd"/>
      <w:r w:rsidRPr="0050781E">
        <w:rPr>
          <w:rFonts w:ascii="Courier New" w:eastAsia="Times New Roman" w:hAnsi="Courier New" w:cs="Courier New"/>
          <w:b/>
          <w:bCs/>
          <w:color w:val="000000"/>
          <w:sz w:val="24"/>
          <w:szCs w:val="24"/>
          <w:u w:val="single"/>
        </w:rPr>
        <w:t xml:space="preserve"> </w:t>
      </w:r>
    </w:p>
    <w:p w14:paraId="4B31D8CB"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b/>
          <w:bCs/>
          <w:color w:val="000000"/>
          <w:sz w:val="24"/>
          <w:szCs w:val="24"/>
          <w:u w:val="single"/>
        </w:rPr>
      </w:pPr>
      <w:r w:rsidRPr="0050781E">
        <w:rPr>
          <w:rFonts w:ascii="Courier New" w:eastAsia="Times New Roman" w:hAnsi="Courier New" w:cs="Courier New"/>
          <w:b/>
          <w:bCs/>
          <w:color w:val="000000"/>
          <w:sz w:val="24"/>
          <w:szCs w:val="24"/>
          <w:u w:val="single"/>
        </w:rPr>
        <w:t xml:space="preserve">used as part of the short term rental but </w:t>
      </w:r>
      <w:proofErr w:type="gramStart"/>
      <w:r w:rsidRPr="0050781E">
        <w:rPr>
          <w:rFonts w:ascii="Courier New" w:eastAsia="Times New Roman" w:hAnsi="Courier New" w:cs="Courier New"/>
          <w:b/>
          <w:bCs/>
          <w:color w:val="000000"/>
          <w:sz w:val="24"/>
          <w:szCs w:val="24"/>
          <w:u w:val="single"/>
        </w:rPr>
        <w:t>shall</w:t>
      </w:r>
      <w:proofErr w:type="gramEnd"/>
      <w:r w:rsidRPr="0050781E">
        <w:rPr>
          <w:rFonts w:ascii="Courier New" w:eastAsia="Times New Roman" w:hAnsi="Courier New" w:cs="Courier New"/>
          <w:b/>
          <w:bCs/>
          <w:color w:val="000000"/>
          <w:sz w:val="24"/>
          <w:szCs w:val="24"/>
          <w:u w:val="single"/>
        </w:rPr>
        <w:t xml:space="preserve"> </w:t>
      </w:r>
    </w:p>
    <w:p w14:paraId="64AE356C"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0781E">
        <w:rPr>
          <w:rFonts w:ascii="Courier New" w:eastAsia="Times New Roman" w:hAnsi="Courier New" w:cs="Courier New"/>
          <w:b/>
          <w:bCs/>
          <w:color w:val="000000"/>
          <w:sz w:val="24"/>
          <w:szCs w:val="24"/>
          <w:u w:val="single"/>
        </w:rPr>
        <w:t>not be rented as guest bedrooms</w:t>
      </w:r>
      <w:r w:rsidRPr="00E10B7D">
        <w:rPr>
          <w:rFonts w:ascii="Courier New" w:eastAsia="Times New Roman" w:hAnsi="Courier New" w:cs="Courier New"/>
          <w:color w:val="000000"/>
          <w:sz w:val="24"/>
          <w:szCs w:val="24"/>
        </w:rPr>
        <w:t xml:space="preserve">.  Only legally </w:t>
      </w:r>
    </w:p>
    <w:p w14:paraId="7A057F1F"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permitted bedrooms shall be used for the </w:t>
      </w:r>
      <w:proofErr w:type="gramStart"/>
      <w:r w:rsidRPr="00E10B7D">
        <w:rPr>
          <w:rFonts w:ascii="Courier New" w:eastAsia="Times New Roman" w:hAnsi="Courier New" w:cs="Courier New"/>
          <w:color w:val="000000"/>
          <w:sz w:val="24"/>
          <w:szCs w:val="24"/>
        </w:rPr>
        <w:t>purposes</w:t>
      </w:r>
      <w:proofErr w:type="gramEnd"/>
      <w:r w:rsidRPr="00E10B7D">
        <w:rPr>
          <w:rFonts w:ascii="Courier New" w:eastAsia="Times New Roman" w:hAnsi="Courier New" w:cs="Courier New"/>
          <w:color w:val="000000"/>
          <w:sz w:val="24"/>
          <w:szCs w:val="24"/>
        </w:rPr>
        <w:t xml:space="preserve"> </w:t>
      </w:r>
    </w:p>
    <w:p w14:paraId="2C0B1B23"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E10B7D">
        <w:rPr>
          <w:rFonts w:ascii="Courier New" w:eastAsia="Times New Roman" w:hAnsi="Courier New" w:cs="Courier New"/>
          <w:color w:val="000000"/>
          <w:sz w:val="24"/>
          <w:szCs w:val="24"/>
        </w:rPr>
        <w:t xml:space="preserve">of calculating the maximum number of guests.  </w:t>
      </w:r>
      <w:r w:rsidRPr="0050781E">
        <w:rPr>
          <w:rFonts w:ascii="Courier New" w:eastAsia="Times New Roman" w:hAnsi="Courier New" w:cs="Courier New"/>
          <w:strike/>
          <w:color w:val="000000"/>
          <w:sz w:val="24"/>
          <w:szCs w:val="24"/>
        </w:rPr>
        <w:t xml:space="preserve">The </w:t>
      </w:r>
    </w:p>
    <w:p w14:paraId="08B614C2"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50781E">
        <w:rPr>
          <w:rFonts w:ascii="Courier New" w:eastAsia="Times New Roman" w:hAnsi="Courier New" w:cs="Courier New"/>
          <w:strike/>
          <w:color w:val="000000"/>
          <w:sz w:val="24"/>
          <w:szCs w:val="24"/>
        </w:rPr>
        <w:t xml:space="preserve">rental of kitchens, dining rooms, living rooms, </w:t>
      </w:r>
    </w:p>
    <w:p w14:paraId="5DE53556"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50781E">
        <w:rPr>
          <w:rFonts w:ascii="Courier New" w:eastAsia="Times New Roman" w:hAnsi="Courier New" w:cs="Courier New"/>
          <w:strike/>
          <w:color w:val="000000"/>
          <w:sz w:val="24"/>
          <w:szCs w:val="24"/>
        </w:rPr>
        <w:t xml:space="preserve">offices, and other common spaces may be used as </w:t>
      </w:r>
    </w:p>
    <w:p w14:paraId="41E2998D" w14:textId="77777777" w:rsidR="00E10B7D" w:rsidRPr="0050781E" w:rsidRDefault="00E10B7D" w:rsidP="00E10B7D">
      <w:pPr>
        <w:pStyle w:val="ListParagraph"/>
        <w:shd w:val="clear" w:color="auto" w:fill="FFFFFF"/>
        <w:spacing w:after="0" w:line="240" w:lineRule="auto"/>
        <w:ind w:left="1440" w:firstLine="720"/>
        <w:rPr>
          <w:rFonts w:ascii="Courier New" w:eastAsia="Times New Roman" w:hAnsi="Courier New" w:cs="Courier New"/>
          <w:strike/>
          <w:color w:val="000000"/>
          <w:sz w:val="24"/>
          <w:szCs w:val="24"/>
        </w:rPr>
      </w:pPr>
      <w:r w:rsidRPr="0050781E">
        <w:rPr>
          <w:rFonts w:ascii="Courier New" w:eastAsia="Times New Roman" w:hAnsi="Courier New" w:cs="Courier New"/>
          <w:strike/>
          <w:color w:val="000000"/>
          <w:sz w:val="24"/>
          <w:szCs w:val="24"/>
        </w:rPr>
        <w:t xml:space="preserve">part of the short term rental but shall not </w:t>
      </w:r>
      <w:proofErr w:type="gramStart"/>
      <w:r w:rsidRPr="0050781E">
        <w:rPr>
          <w:rFonts w:ascii="Courier New" w:eastAsia="Times New Roman" w:hAnsi="Courier New" w:cs="Courier New"/>
          <w:strike/>
          <w:color w:val="000000"/>
          <w:sz w:val="24"/>
          <w:szCs w:val="24"/>
        </w:rPr>
        <w:t>be</w:t>
      </w:r>
      <w:proofErr w:type="gramEnd"/>
      <w:r w:rsidRPr="0050781E">
        <w:rPr>
          <w:rFonts w:ascii="Courier New" w:eastAsia="Times New Roman" w:hAnsi="Courier New" w:cs="Courier New"/>
          <w:strike/>
          <w:color w:val="000000"/>
          <w:sz w:val="24"/>
          <w:szCs w:val="24"/>
        </w:rPr>
        <w:t xml:space="preserve"> </w:t>
      </w:r>
    </w:p>
    <w:p w14:paraId="2DCDAFE4"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0781E">
        <w:rPr>
          <w:rFonts w:ascii="Courier New" w:eastAsia="Times New Roman" w:hAnsi="Courier New" w:cs="Courier New"/>
          <w:strike/>
          <w:color w:val="000000"/>
          <w:sz w:val="24"/>
          <w:szCs w:val="24"/>
        </w:rPr>
        <w:t>rented as guest bedrooms</w:t>
      </w:r>
      <w:r w:rsidRPr="00E10B7D">
        <w:rPr>
          <w:rFonts w:ascii="Courier New" w:eastAsia="Times New Roman" w:hAnsi="Courier New" w:cs="Courier New"/>
          <w:color w:val="000000"/>
          <w:sz w:val="24"/>
          <w:szCs w:val="24"/>
        </w:rPr>
        <w:t xml:space="preserve">.  Studio apartments and </w:t>
      </w:r>
    </w:p>
    <w:p w14:paraId="57592EBB"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dwelling units shall be considered to have </w:t>
      </w:r>
      <w:proofErr w:type="gramStart"/>
      <w:r w:rsidRPr="00E10B7D">
        <w:rPr>
          <w:rFonts w:ascii="Courier New" w:eastAsia="Times New Roman" w:hAnsi="Courier New" w:cs="Courier New"/>
          <w:color w:val="000000"/>
          <w:sz w:val="24"/>
          <w:szCs w:val="24"/>
        </w:rPr>
        <w:t>one</w:t>
      </w:r>
      <w:proofErr w:type="gramEnd"/>
      <w:r w:rsidRPr="00E10B7D">
        <w:rPr>
          <w:rFonts w:ascii="Courier New" w:eastAsia="Times New Roman" w:hAnsi="Courier New" w:cs="Courier New"/>
          <w:color w:val="000000"/>
          <w:sz w:val="24"/>
          <w:szCs w:val="24"/>
        </w:rPr>
        <w:t xml:space="preserve"> </w:t>
      </w:r>
    </w:p>
    <w:p w14:paraId="4B8B16E6"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(1) guest bedroom and allowed a maximum of two</w:t>
      </w:r>
    </w:p>
    <w:p w14:paraId="2DBA85E6" w14:textId="6AD306B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(2) guests.</w:t>
      </w:r>
    </w:p>
    <w:p w14:paraId="3CB585A1" w14:textId="1AD441BD"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5BEAB7BD"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67AF9521" w14:textId="5697C3D2" w:rsid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w:t>
      </w:r>
    </w:p>
    <w:p w14:paraId="17403A4A" w14:textId="77777777" w:rsidR="00E10B7D" w:rsidRPr="00E10B7D" w:rsidRDefault="00E10B7D" w:rsidP="00E10B7D">
      <w:pPr>
        <w:pStyle w:val="ListParagraph"/>
        <w:shd w:val="clear" w:color="auto" w:fill="FFFFFF"/>
        <w:spacing w:after="0" w:line="240" w:lineRule="auto"/>
        <w:ind w:left="4320" w:firstLine="720"/>
        <w:rPr>
          <w:rFonts w:ascii="Courier New" w:eastAsia="Times New Roman" w:hAnsi="Courier New" w:cs="Courier New"/>
          <w:color w:val="000000"/>
          <w:sz w:val="24"/>
          <w:szCs w:val="24"/>
        </w:rPr>
      </w:pPr>
    </w:p>
    <w:p w14:paraId="6F2DEDBE" w14:textId="50068FAD"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20.3.I.1 (appearing on page 62 of the CPC </w:t>
      </w:r>
    </w:p>
    <w:p w14:paraId="55F90541" w14:textId="26C2D137"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Staff Report), insert the following new subsection (h):</w:t>
      </w:r>
    </w:p>
    <w:p w14:paraId="1AE0FE01"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10B6BBB6" w14:textId="77777777" w:rsid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h.  </w:t>
      </w:r>
      <w:r w:rsidRPr="00E10B7D">
        <w:rPr>
          <w:rFonts w:ascii="Courier New" w:eastAsia="Times New Roman" w:hAnsi="Courier New" w:cs="Courier New"/>
          <w:color w:val="000000"/>
          <w:sz w:val="24"/>
          <w:szCs w:val="24"/>
        </w:rPr>
        <w:tab/>
        <w:t xml:space="preserve">In residential districts and HU-B1A Neighborhood </w:t>
      </w:r>
    </w:p>
    <w:p w14:paraId="730D2D90"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Business District, HU-B1 Neighborhood Business </w:t>
      </w:r>
    </w:p>
    <w:p w14:paraId="3870D2C6"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District, HU-MU Neighborhood Mixed-Use District, </w:t>
      </w:r>
    </w:p>
    <w:p w14:paraId="0C91CEC8"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S-LM Lake Area Marina District, MU-1 Medium </w:t>
      </w:r>
    </w:p>
    <w:p w14:paraId="07C1A076"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and MU-2 High </w:t>
      </w:r>
    </w:p>
    <w:p w14:paraId="17B794EF"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only one (1) </w:t>
      </w:r>
    </w:p>
    <w:p w14:paraId="4255C80B"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Accessory Bed and Breakfast, one (1) Principal </w:t>
      </w:r>
    </w:p>
    <w:p w14:paraId="363C2636"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Bed and Breakfast, or one (1) Non-Commercial </w:t>
      </w:r>
    </w:p>
    <w:p w14:paraId="4D4B6887" w14:textId="3C92B62A"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Short Term Rental is permitted per block face.</w:t>
      </w:r>
    </w:p>
    <w:p w14:paraId="63634D36"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5B1687BE" w14:textId="0A625E77"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20.3.I.2 (appearing on page 62 of the CPC </w:t>
      </w:r>
    </w:p>
    <w:p w14:paraId="60F5DBAE" w14:textId="7ACEB7EB"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Staff Report), amend subsection (g) to read as follows:</w:t>
      </w:r>
    </w:p>
    <w:p w14:paraId="6772B784"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459075F2" w14:textId="77777777" w:rsid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g.</w:t>
      </w:r>
      <w:r w:rsidRPr="00E10B7D">
        <w:rPr>
          <w:rFonts w:ascii="Courier New" w:eastAsia="Times New Roman" w:hAnsi="Courier New" w:cs="Courier New"/>
          <w:color w:val="000000"/>
          <w:sz w:val="24"/>
          <w:szCs w:val="24"/>
        </w:rPr>
        <w:tab/>
        <w:t xml:space="preserve">In residential districts and HU-B1A Neighborhood </w:t>
      </w:r>
    </w:p>
    <w:p w14:paraId="57751444"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Business District, HU-B1 Neighborhood Business </w:t>
      </w:r>
    </w:p>
    <w:p w14:paraId="653CB5B3"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District, HU-MU Neighborhood Mixed-Use District, </w:t>
      </w:r>
    </w:p>
    <w:p w14:paraId="38F70674"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lastRenderedPageBreak/>
        <w:t xml:space="preserve">S-LM Lake Area Marina District, MU-1 Medium </w:t>
      </w:r>
    </w:p>
    <w:p w14:paraId="0590D104"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and MU-2 High </w:t>
      </w:r>
    </w:p>
    <w:p w14:paraId="1E2649F7"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only one (1) </w:t>
      </w:r>
    </w:p>
    <w:p w14:paraId="47C92651"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4B0D8E">
        <w:rPr>
          <w:rFonts w:ascii="Courier New" w:eastAsia="Times New Roman" w:hAnsi="Courier New" w:cs="Courier New"/>
          <w:b/>
          <w:bCs/>
          <w:color w:val="000000"/>
          <w:sz w:val="24"/>
          <w:szCs w:val="24"/>
        </w:rPr>
        <w:t>Accessory Bed and Breakfast, one (1)</w:t>
      </w:r>
      <w:r w:rsidRPr="00E10B7D">
        <w:rPr>
          <w:rFonts w:ascii="Courier New" w:eastAsia="Times New Roman" w:hAnsi="Courier New" w:cs="Courier New"/>
          <w:color w:val="000000"/>
          <w:sz w:val="24"/>
          <w:szCs w:val="24"/>
        </w:rPr>
        <w:t xml:space="preserve"> </w:t>
      </w:r>
      <w:proofErr w:type="spellStart"/>
      <w:r w:rsidRPr="005C76B3">
        <w:rPr>
          <w:rFonts w:ascii="Courier New" w:eastAsia="Times New Roman" w:hAnsi="Courier New" w:cs="Courier New"/>
          <w:b/>
          <w:bCs/>
          <w:color w:val="000000"/>
          <w:sz w:val="24"/>
          <w:szCs w:val="24"/>
          <w:u w:val="single"/>
        </w:rPr>
        <w:t>P</w:t>
      </w:r>
      <w:r w:rsidRPr="005C76B3">
        <w:rPr>
          <w:rFonts w:ascii="Courier New" w:eastAsia="Times New Roman" w:hAnsi="Courier New" w:cs="Courier New"/>
          <w:strike/>
          <w:color w:val="000000"/>
          <w:sz w:val="24"/>
          <w:szCs w:val="24"/>
        </w:rPr>
        <w:t>p</w:t>
      </w:r>
      <w:r w:rsidRPr="00E10B7D">
        <w:rPr>
          <w:rFonts w:ascii="Courier New" w:eastAsia="Times New Roman" w:hAnsi="Courier New" w:cs="Courier New"/>
          <w:color w:val="000000"/>
          <w:sz w:val="24"/>
          <w:szCs w:val="24"/>
        </w:rPr>
        <w:t>rincipal</w:t>
      </w:r>
      <w:proofErr w:type="spellEnd"/>
      <w:r w:rsidRPr="00E10B7D">
        <w:rPr>
          <w:rFonts w:ascii="Courier New" w:eastAsia="Times New Roman" w:hAnsi="Courier New" w:cs="Courier New"/>
          <w:color w:val="000000"/>
          <w:sz w:val="24"/>
          <w:szCs w:val="24"/>
        </w:rPr>
        <w:t xml:space="preserve"> </w:t>
      </w:r>
    </w:p>
    <w:p w14:paraId="6231304D" w14:textId="77777777" w:rsidR="00E10B7D" w:rsidRPr="005C76B3" w:rsidRDefault="00E10B7D" w:rsidP="00E10B7D">
      <w:pPr>
        <w:pStyle w:val="ListParagraph"/>
        <w:shd w:val="clear" w:color="auto" w:fill="FFFFFF"/>
        <w:spacing w:after="0" w:line="240" w:lineRule="auto"/>
        <w:ind w:left="1440" w:firstLine="720"/>
        <w:rPr>
          <w:rFonts w:ascii="Courier New" w:eastAsia="Times New Roman" w:hAnsi="Courier New" w:cs="Courier New"/>
          <w:b/>
          <w:bCs/>
          <w:color w:val="000000"/>
          <w:sz w:val="24"/>
          <w:szCs w:val="24"/>
        </w:rPr>
      </w:pPr>
      <w:proofErr w:type="spellStart"/>
      <w:r w:rsidRPr="005C76B3">
        <w:rPr>
          <w:rFonts w:ascii="Courier New" w:eastAsia="Times New Roman" w:hAnsi="Courier New" w:cs="Courier New"/>
          <w:color w:val="000000"/>
          <w:sz w:val="24"/>
          <w:szCs w:val="24"/>
        </w:rPr>
        <w:t>B</w:t>
      </w:r>
      <w:r w:rsidRPr="005C76B3">
        <w:rPr>
          <w:rFonts w:ascii="Courier New" w:eastAsia="Times New Roman" w:hAnsi="Courier New" w:cs="Courier New"/>
          <w:strike/>
          <w:color w:val="000000"/>
          <w:sz w:val="24"/>
          <w:szCs w:val="24"/>
        </w:rPr>
        <w:t>b</w:t>
      </w:r>
      <w:r w:rsidRPr="00E10B7D">
        <w:rPr>
          <w:rFonts w:ascii="Courier New" w:eastAsia="Times New Roman" w:hAnsi="Courier New" w:cs="Courier New"/>
          <w:color w:val="000000"/>
          <w:sz w:val="24"/>
          <w:szCs w:val="24"/>
        </w:rPr>
        <w:t>ed</w:t>
      </w:r>
      <w:proofErr w:type="spellEnd"/>
      <w:r w:rsidRPr="00E10B7D">
        <w:rPr>
          <w:rFonts w:ascii="Courier New" w:eastAsia="Times New Roman" w:hAnsi="Courier New" w:cs="Courier New"/>
          <w:color w:val="000000"/>
          <w:sz w:val="24"/>
          <w:szCs w:val="24"/>
        </w:rPr>
        <w:t xml:space="preserve"> and </w:t>
      </w:r>
      <w:r w:rsidRPr="005C76B3">
        <w:rPr>
          <w:rFonts w:ascii="Courier New" w:eastAsia="Times New Roman" w:hAnsi="Courier New" w:cs="Courier New"/>
          <w:b/>
          <w:bCs/>
          <w:color w:val="000000"/>
          <w:sz w:val="24"/>
          <w:szCs w:val="24"/>
          <w:u w:val="single"/>
        </w:rPr>
        <w:t>B</w:t>
      </w:r>
      <w:r w:rsidRPr="00E10B7D">
        <w:rPr>
          <w:rFonts w:ascii="Courier New" w:eastAsia="Times New Roman" w:hAnsi="Courier New" w:cs="Courier New"/>
          <w:color w:val="000000"/>
          <w:sz w:val="24"/>
          <w:szCs w:val="24"/>
        </w:rPr>
        <w:t xml:space="preserve">reakfast, or </w:t>
      </w:r>
      <w:r w:rsidRPr="005C76B3">
        <w:rPr>
          <w:rFonts w:ascii="Courier New" w:eastAsia="Times New Roman" w:hAnsi="Courier New" w:cs="Courier New"/>
          <w:strike/>
          <w:color w:val="000000"/>
          <w:sz w:val="24"/>
          <w:szCs w:val="24"/>
        </w:rPr>
        <w:t>large</w:t>
      </w:r>
      <w:r w:rsidRPr="00E10B7D">
        <w:rPr>
          <w:rFonts w:ascii="Courier New" w:eastAsia="Times New Roman" w:hAnsi="Courier New" w:cs="Courier New"/>
          <w:color w:val="000000"/>
          <w:sz w:val="24"/>
          <w:szCs w:val="24"/>
        </w:rPr>
        <w:t xml:space="preserve"> </w:t>
      </w:r>
      <w:r w:rsidRPr="005C76B3">
        <w:rPr>
          <w:rFonts w:ascii="Courier New" w:eastAsia="Times New Roman" w:hAnsi="Courier New" w:cs="Courier New"/>
          <w:b/>
          <w:bCs/>
          <w:color w:val="000000"/>
          <w:sz w:val="24"/>
          <w:szCs w:val="24"/>
        </w:rPr>
        <w:t>one (1) Non-</w:t>
      </w:r>
    </w:p>
    <w:p w14:paraId="4F6EAEB1"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5C76B3">
        <w:rPr>
          <w:rFonts w:ascii="Courier New" w:eastAsia="Times New Roman" w:hAnsi="Courier New" w:cs="Courier New"/>
          <w:b/>
          <w:bCs/>
          <w:color w:val="000000"/>
          <w:sz w:val="24"/>
          <w:szCs w:val="24"/>
        </w:rPr>
        <w:t>Commercial Short Term Rental</w:t>
      </w:r>
      <w:r w:rsidRPr="00E10B7D">
        <w:rPr>
          <w:rFonts w:ascii="Courier New" w:eastAsia="Times New Roman" w:hAnsi="Courier New" w:cs="Courier New"/>
          <w:color w:val="000000"/>
          <w:sz w:val="24"/>
          <w:szCs w:val="24"/>
        </w:rPr>
        <w:t xml:space="preserve"> </w:t>
      </w:r>
      <w:r w:rsidRPr="005C76B3">
        <w:rPr>
          <w:rFonts w:ascii="Courier New" w:eastAsia="Times New Roman" w:hAnsi="Courier New" w:cs="Courier New"/>
          <w:strike/>
          <w:color w:val="000000"/>
          <w:sz w:val="24"/>
          <w:szCs w:val="24"/>
        </w:rPr>
        <w:t>short term rental</w:t>
      </w:r>
      <w:r w:rsidRPr="00E10B7D">
        <w:rPr>
          <w:rFonts w:ascii="Courier New" w:eastAsia="Times New Roman" w:hAnsi="Courier New" w:cs="Courier New"/>
          <w:color w:val="000000"/>
          <w:sz w:val="24"/>
          <w:szCs w:val="24"/>
        </w:rPr>
        <w:t xml:space="preserve"> </w:t>
      </w:r>
      <w:proofErr w:type="gramStart"/>
      <w:r w:rsidRPr="00E10B7D">
        <w:rPr>
          <w:rFonts w:ascii="Courier New" w:eastAsia="Times New Roman" w:hAnsi="Courier New" w:cs="Courier New"/>
          <w:color w:val="000000"/>
          <w:sz w:val="24"/>
          <w:szCs w:val="24"/>
        </w:rPr>
        <w:t>is</w:t>
      </w:r>
      <w:proofErr w:type="gramEnd"/>
      <w:r w:rsidRPr="00E10B7D">
        <w:rPr>
          <w:rFonts w:ascii="Courier New" w:eastAsia="Times New Roman" w:hAnsi="Courier New" w:cs="Courier New"/>
          <w:color w:val="000000"/>
          <w:sz w:val="24"/>
          <w:szCs w:val="24"/>
        </w:rPr>
        <w:t xml:space="preserve"> </w:t>
      </w:r>
    </w:p>
    <w:p w14:paraId="52F99DD7" w14:textId="6430A9EB"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permitted per block face.</w:t>
      </w:r>
    </w:p>
    <w:p w14:paraId="39F3929C"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16CAFFD6" w14:textId="04C57782"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 64 of the CPC </w:t>
      </w:r>
    </w:p>
    <w:p w14:paraId="4D293611" w14:textId="268663A3"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Staff Report), insert the following at the end of subsection (a):</w:t>
      </w:r>
    </w:p>
    <w:p w14:paraId="0CA91A8B"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1D988BB2"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The issuance or renewal of a short term rental </w:t>
      </w:r>
    </w:p>
    <w:p w14:paraId="6168D539"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permit is a privilege, not a right, and shall be </w:t>
      </w:r>
    </w:p>
    <w:p w14:paraId="6B9FBCC9"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subject to the requirements set forth in the City </w:t>
      </w:r>
    </w:p>
    <w:p w14:paraId="0E828A38"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Code, as well as the City’s authority to regulate </w:t>
      </w:r>
    </w:p>
    <w:p w14:paraId="4E60964C"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businesses and to regulate, modify, restrict, or </w:t>
      </w:r>
    </w:p>
    <w:p w14:paraId="4D5A6A49"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altogether prohibit the issuance or renewal of </w:t>
      </w:r>
    </w:p>
    <w:p w14:paraId="0FC03727"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any permit required for short term rentals use. </w:t>
      </w:r>
    </w:p>
    <w:p w14:paraId="03A7FB7C"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No provision of this ordinance, including without </w:t>
      </w:r>
    </w:p>
    <w:p w14:paraId="4224C411"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limitations the non-conforming use provisions set </w:t>
      </w:r>
    </w:p>
    <w:p w14:paraId="09C2ACF6"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forth in Article 25, shall be construed to </w:t>
      </w:r>
    </w:p>
    <w:p w14:paraId="119C8707"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authorize the continued use of any property as a </w:t>
      </w:r>
    </w:p>
    <w:p w14:paraId="17062604"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short term rental in the event the City modifies </w:t>
      </w:r>
    </w:p>
    <w:p w14:paraId="61D57B1F"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its short term rental permitting regulations in a</w:t>
      </w:r>
    </w:p>
    <w:p w14:paraId="6BD8B83E" w14:textId="77777777"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manner that limits or prohibits the issuance of a </w:t>
      </w:r>
    </w:p>
    <w:p w14:paraId="410C18C5" w14:textId="74211696" w:rsid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short term rental permit. </w:t>
      </w:r>
    </w:p>
    <w:p w14:paraId="346C6045" w14:textId="77777777" w:rsidR="00E10B7D" w:rsidRPr="00E10B7D" w:rsidRDefault="00E10B7D" w:rsidP="00E10B7D">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2D40C226" w14:textId="2864EEDE"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pages 64 and 65 of </w:t>
      </w:r>
    </w:p>
    <w:p w14:paraId="081F1B4E" w14:textId="432C83EE"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the CPC Staff Report) delete existing subsections (d) and (e) and replace them with the following:</w:t>
      </w:r>
    </w:p>
    <w:p w14:paraId="1DCE0DAA"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49781998" w14:textId="77777777" w:rsidR="004B0D8E" w:rsidRDefault="00E10B7D" w:rsidP="004B0D8E">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d.  </w:t>
      </w:r>
      <w:r w:rsidRPr="00E10B7D">
        <w:rPr>
          <w:rFonts w:ascii="Courier New" w:eastAsia="Times New Roman" w:hAnsi="Courier New" w:cs="Courier New"/>
          <w:color w:val="000000"/>
          <w:sz w:val="24"/>
          <w:szCs w:val="24"/>
        </w:rPr>
        <w:tab/>
        <w:t>The short term rental shall not adversely affect</w:t>
      </w:r>
    </w:p>
    <w:p w14:paraId="745B7667" w14:textId="3FC724B8" w:rsidR="00E10B7D" w:rsidRDefault="00E10B7D" w:rsidP="004B0D8E">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the residential character of the neighborhood by </w:t>
      </w:r>
    </w:p>
    <w:p w14:paraId="6D633007" w14:textId="77777777" w:rsidR="004B0D8E" w:rsidRDefault="00E10B7D" w:rsidP="004B0D8E">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generating excessive noise, vibrations, garbage,</w:t>
      </w:r>
    </w:p>
    <w:p w14:paraId="2C673BBB" w14:textId="16319264" w:rsidR="00E10B7D" w:rsidRDefault="00E10B7D" w:rsidP="004B0D8E">
      <w:pPr>
        <w:pStyle w:val="ListParagraph"/>
        <w:shd w:val="clear" w:color="auto" w:fill="FFFFFF"/>
        <w:spacing w:after="0" w:line="240" w:lineRule="auto"/>
        <w:ind w:left="216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odors, or other secondary effects that </w:t>
      </w:r>
      <w:r w:rsidR="004B0D8E">
        <w:rPr>
          <w:rFonts w:ascii="Courier New" w:eastAsia="Times New Roman" w:hAnsi="Courier New" w:cs="Courier New"/>
          <w:color w:val="000000"/>
          <w:sz w:val="24"/>
          <w:szCs w:val="24"/>
        </w:rPr>
        <w:t>u</w:t>
      </w:r>
      <w:r w:rsidRPr="00E10B7D">
        <w:rPr>
          <w:rFonts w:ascii="Courier New" w:eastAsia="Times New Roman" w:hAnsi="Courier New" w:cs="Courier New"/>
          <w:color w:val="000000"/>
          <w:sz w:val="24"/>
          <w:szCs w:val="24"/>
        </w:rPr>
        <w:t>nreasonably interfere with others’ use and enjoyment of their residences, as more fully set forth in standards set outlined in the City Code.</w:t>
      </w:r>
    </w:p>
    <w:p w14:paraId="0CEBE863" w14:textId="77777777" w:rsidR="00E10B7D" w:rsidRP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p>
    <w:p w14:paraId="5B2193A0" w14:textId="77777777" w:rsidR="004B0D8E" w:rsidRDefault="00E10B7D" w:rsidP="004B0D8E">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e.</w:t>
      </w:r>
      <w:r w:rsidRPr="00E10B7D">
        <w:rPr>
          <w:rFonts w:ascii="Courier New" w:eastAsia="Times New Roman" w:hAnsi="Courier New" w:cs="Courier New"/>
          <w:color w:val="000000"/>
          <w:sz w:val="24"/>
          <w:szCs w:val="24"/>
        </w:rPr>
        <w:tab/>
        <w:t>A non-commercial short term rental shall be</w:t>
      </w:r>
    </w:p>
    <w:p w14:paraId="60C1DCE0" w14:textId="77777777" w:rsidR="004B0D8E" w:rsidRDefault="00E10B7D" w:rsidP="004B0D8E">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governed by both a noise abatement plan and a </w:t>
      </w:r>
    </w:p>
    <w:p w14:paraId="0F6B37D9" w14:textId="2D0CD7DC" w:rsidR="00E10B7D" w:rsidRDefault="00E10B7D" w:rsidP="004B0D8E">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sanitation plan.</w:t>
      </w:r>
    </w:p>
    <w:p w14:paraId="2E20DEF0" w14:textId="77777777" w:rsidR="00E10B7D" w:rsidRPr="00E10B7D" w:rsidRDefault="00E10B7D" w:rsidP="00E10B7D">
      <w:pPr>
        <w:pStyle w:val="ListParagraph"/>
        <w:shd w:val="clear" w:color="auto" w:fill="FFFFFF"/>
        <w:spacing w:after="0" w:line="240" w:lineRule="auto"/>
        <w:ind w:firstLine="720"/>
        <w:rPr>
          <w:rFonts w:ascii="Courier New" w:eastAsia="Times New Roman" w:hAnsi="Courier New" w:cs="Courier New"/>
          <w:color w:val="000000"/>
          <w:sz w:val="24"/>
          <w:szCs w:val="24"/>
        </w:rPr>
      </w:pPr>
    </w:p>
    <w:p w14:paraId="58647AA3" w14:textId="21C19F93"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 65 of the CPC </w:t>
      </w:r>
    </w:p>
    <w:p w14:paraId="1F4A3B2D" w14:textId="1C139482"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Staff Report) replace existing subsection (i) with the following for clarity: “i.  No person may be the </w:t>
      </w:r>
      <w:r w:rsidRPr="00E10B7D">
        <w:rPr>
          <w:rFonts w:ascii="Courier New" w:eastAsia="Times New Roman" w:hAnsi="Courier New" w:cs="Courier New"/>
          <w:color w:val="000000"/>
          <w:sz w:val="24"/>
          <w:szCs w:val="24"/>
        </w:rPr>
        <w:lastRenderedPageBreak/>
        <w:t xml:space="preserve">operator of more than one (1) non-commercial short term rental.” </w:t>
      </w:r>
    </w:p>
    <w:p w14:paraId="36350B5B"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4D60163B" w14:textId="7A41ABD3" w:rsidR="00E10B7D" w:rsidRDefault="00E10B7D" w:rsidP="00E10B7D">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 65 of the CPC </w:t>
      </w:r>
    </w:p>
    <w:p w14:paraId="7DCD01CA" w14:textId="4469A80D" w:rsid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Staff Report) replace existing subsection (k) with the following for clarity: </w:t>
      </w:r>
    </w:p>
    <w:p w14:paraId="2460D1DE" w14:textId="77777777" w:rsidR="00E10B7D" w:rsidRPr="00E10B7D" w:rsidRDefault="00E10B7D" w:rsidP="00E10B7D">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4489FB06" w14:textId="77777777" w:rsidR="005C76B3" w:rsidRDefault="00E10B7D" w:rsidP="005C76B3">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k.</w:t>
      </w:r>
      <w:r w:rsidRPr="00E10B7D">
        <w:rPr>
          <w:rFonts w:ascii="Courier New" w:eastAsia="Times New Roman" w:hAnsi="Courier New" w:cs="Courier New"/>
          <w:color w:val="000000"/>
          <w:sz w:val="24"/>
          <w:szCs w:val="24"/>
        </w:rPr>
        <w:tab/>
        <w:t xml:space="preserve">Only natural persons aged 18 or over may own </w:t>
      </w:r>
    </w:p>
    <w:p w14:paraId="12F0014D"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property used as a non-commercial short term </w:t>
      </w:r>
    </w:p>
    <w:p w14:paraId="7D9DDF2E"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rental.  Ownership, in whole or in part, by a </w:t>
      </w:r>
    </w:p>
    <w:p w14:paraId="73D61964"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business entity, trust, or any other juridical</w:t>
      </w:r>
    </w:p>
    <w:p w14:paraId="3A9863CE"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person is prohibited. No person may own, in whole </w:t>
      </w:r>
    </w:p>
    <w:p w14:paraId="5779ECFE"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or in part, more than one property used as a non-</w:t>
      </w:r>
    </w:p>
    <w:p w14:paraId="3CCA976C" w14:textId="7B85AEE1" w:rsidR="00E10B7D"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commercial short term rental.</w:t>
      </w:r>
    </w:p>
    <w:p w14:paraId="5292E014" w14:textId="77777777" w:rsidR="005C76B3" w:rsidRPr="00E10B7D" w:rsidRDefault="005C76B3"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2FCE8611" w14:textId="20FA0794" w:rsidR="005C76B3" w:rsidRDefault="00E10B7D" w:rsidP="005C76B3">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 65 of the CPC </w:t>
      </w:r>
    </w:p>
    <w:p w14:paraId="431FD995" w14:textId="5C488E2A" w:rsidR="00E10B7D" w:rsidRDefault="00E10B7D"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Staff Report) replace existing subsection (m) with the following for clarity: “m.  Only one (1) non-commercial short term rental permit may be issued per block face.”</w:t>
      </w:r>
    </w:p>
    <w:p w14:paraId="6682BE04" w14:textId="77777777" w:rsidR="005C76B3" w:rsidRPr="00E10B7D" w:rsidRDefault="005C76B3"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37FC0A3D" w14:textId="5B21A2FF" w:rsidR="005C76B3" w:rsidRDefault="00E10B7D" w:rsidP="005C76B3">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 65 of the CPC </w:t>
      </w:r>
    </w:p>
    <w:p w14:paraId="37EB10AE" w14:textId="3476EC80" w:rsidR="00E10B7D" w:rsidRDefault="00E10B7D"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Staff Report) revise subsection (o) by adding the following at the end of the subsection: “At least one bedroom on the lot of record containing a non-commercial short term rental shall be reserved exclusively for the operator and shall not be advertised or used as a guest bedroom.”</w:t>
      </w:r>
    </w:p>
    <w:p w14:paraId="515BB880" w14:textId="77777777" w:rsidR="005C76B3" w:rsidRPr="00E10B7D" w:rsidRDefault="005C76B3"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17499576" w14:textId="7CF78942" w:rsidR="005C76B3" w:rsidRDefault="00E10B7D" w:rsidP="005C76B3">
      <w:pPr>
        <w:pStyle w:val="ListParagraph"/>
        <w:numPr>
          <w:ilvl w:val="0"/>
          <w:numId w:val="14"/>
        </w:numPr>
        <w:shd w:val="clear" w:color="auto" w:fill="FFFFFF"/>
        <w:spacing w:after="0" w:line="240" w:lineRule="auto"/>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 Section 21.8.C.18 (appearing on pages 65 and 66 of </w:t>
      </w:r>
    </w:p>
    <w:p w14:paraId="4FEBBE19" w14:textId="3F59AE6D" w:rsidR="00E10B7D" w:rsidRDefault="00E10B7D"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the CPC Staff Report), amend subsection (q) to as follows:</w:t>
      </w:r>
    </w:p>
    <w:p w14:paraId="6E855267" w14:textId="77777777" w:rsidR="005C76B3" w:rsidRPr="00E10B7D" w:rsidRDefault="005C76B3" w:rsidP="005C76B3">
      <w:pPr>
        <w:pStyle w:val="ListParagraph"/>
        <w:shd w:val="clear" w:color="auto" w:fill="FFFFFF"/>
        <w:spacing w:after="0" w:line="240" w:lineRule="auto"/>
        <w:ind w:left="1440"/>
        <w:rPr>
          <w:rFonts w:ascii="Courier New" w:eastAsia="Times New Roman" w:hAnsi="Courier New" w:cs="Courier New"/>
          <w:color w:val="000000"/>
          <w:sz w:val="24"/>
          <w:szCs w:val="24"/>
        </w:rPr>
      </w:pPr>
    </w:p>
    <w:p w14:paraId="59767F69" w14:textId="77777777" w:rsidR="005C76B3" w:rsidRDefault="00E10B7D" w:rsidP="005C76B3">
      <w:pPr>
        <w:pStyle w:val="ListParagraph"/>
        <w:shd w:val="clear" w:color="auto" w:fill="FFFFFF"/>
        <w:spacing w:after="0" w:line="240" w:lineRule="auto"/>
        <w:ind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q.  </w:t>
      </w:r>
      <w:r w:rsidRPr="00E10B7D">
        <w:rPr>
          <w:rFonts w:ascii="Courier New" w:eastAsia="Times New Roman" w:hAnsi="Courier New" w:cs="Courier New"/>
          <w:color w:val="000000"/>
          <w:sz w:val="24"/>
          <w:szCs w:val="24"/>
        </w:rPr>
        <w:tab/>
        <w:t xml:space="preserve">In residential districts and HU-B1A Neighborhood </w:t>
      </w:r>
    </w:p>
    <w:p w14:paraId="2DDE48F4"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Business District, HU-B1 Neighborhood Business </w:t>
      </w:r>
    </w:p>
    <w:p w14:paraId="254A0F37"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District, HU-MU Neighborhood Mixed-Use District, </w:t>
      </w:r>
    </w:p>
    <w:p w14:paraId="3630E637" w14:textId="7F79E94B"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S-LM Lake Area Marina </w:t>
      </w:r>
      <w:r w:rsidR="005C76B3" w:rsidRPr="00E10B7D">
        <w:rPr>
          <w:rFonts w:ascii="Courier New" w:eastAsia="Times New Roman" w:hAnsi="Courier New" w:cs="Courier New"/>
          <w:color w:val="000000"/>
          <w:sz w:val="24"/>
          <w:szCs w:val="24"/>
        </w:rPr>
        <w:t>District, MU</w:t>
      </w:r>
      <w:r w:rsidRPr="00E10B7D">
        <w:rPr>
          <w:rFonts w:ascii="Courier New" w:eastAsia="Times New Roman" w:hAnsi="Courier New" w:cs="Courier New"/>
          <w:color w:val="000000"/>
          <w:sz w:val="24"/>
          <w:szCs w:val="24"/>
        </w:rPr>
        <w:t xml:space="preserve">-1 Medium </w:t>
      </w:r>
    </w:p>
    <w:p w14:paraId="5244688A"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and MU-2 High </w:t>
      </w:r>
    </w:p>
    <w:p w14:paraId="2271A36A"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Intensity Mixed-Use District, only one (1) </w:t>
      </w:r>
    </w:p>
    <w:p w14:paraId="41D23F3E"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Accessory Bed and Breakfast, one (1) Principal </w:t>
      </w:r>
    </w:p>
    <w:p w14:paraId="236A8894" w14:textId="77777777" w:rsidR="005C76B3"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 xml:space="preserve">Bed and Breakfast, or one (1) Non-Commercial </w:t>
      </w:r>
    </w:p>
    <w:p w14:paraId="1F02ABFF" w14:textId="4906669D" w:rsidR="00E10B7D" w:rsidRDefault="00E10B7D"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r w:rsidRPr="00E10B7D">
        <w:rPr>
          <w:rFonts w:ascii="Courier New" w:eastAsia="Times New Roman" w:hAnsi="Courier New" w:cs="Courier New"/>
          <w:color w:val="000000"/>
          <w:sz w:val="24"/>
          <w:szCs w:val="24"/>
        </w:rPr>
        <w:t>Short Term Rental is permitted per block face.</w:t>
      </w:r>
    </w:p>
    <w:p w14:paraId="159B6E81" w14:textId="77777777" w:rsidR="005C76B3" w:rsidRPr="00E10B7D" w:rsidRDefault="005C76B3" w:rsidP="005C76B3">
      <w:pPr>
        <w:pStyle w:val="ListParagraph"/>
        <w:shd w:val="clear" w:color="auto" w:fill="FFFFFF"/>
        <w:spacing w:after="0" w:line="240" w:lineRule="auto"/>
        <w:ind w:left="1440" w:firstLine="720"/>
        <w:rPr>
          <w:rFonts w:ascii="Courier New" w:eastAsia="Times New Roman" w:hAnsi="Courier New" w:cs="Courier New"/>
          <w:color w:val="000000"/>
          <w:sz w:val="24"/>
          <w:szCs w:val="24"/>
        </w:rPr>
      </w:pPr>
    </w:p>
    <w:p w14:paraId="72A5363A" w14:textId="77777777" w:rsidR="00E825EB" w:rsidRPr="00E753F4" w:rsidRDefault="00E825EB" w:rsidP="00E825E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71E33D9" w14:textId="77777777" w:rsidR="00E825EB" w:rsidRPr="00E753F4" w:rsidRDefault="00E825EB" w:rsidP="00E825E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6CB7F182" w14:textId="77777777" w:rsidR="00E825EB" w:rsidRPr="00E753F4" w:rsidRDefault="00E825EB" w:rsidP="00E825E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w:t>
      </w:r>
      <w:r>
        <w:rPr>
          <w:rFonts w:ascii="Courier New" w:eastAsia="Courier New" w:hAnsi="Courier New" w:cs="Courier New"/>
          <w:b/>
          <w:i/>
          <w:sz w:val="24"/>
          <w:szCs w:val="24"/>
        </w:rPr>
        <w:t>30</w:t>
      </w:r>
      <w:r w:rsidRPr="00E753F4">
        <w:rPr>
          <w:rFonts w:ascii="Courier New" w:eastAsia="Courier New" w:hAnsi="Courier New" w:cs="Courier New"/>
          <w:b/>
          <w:i/>
          <w:sz w:val="24"/>
          <w:szCs w:val="24"/>
        </w:rPr>
        <w:t>/23).</w:t>
      </w:r>
    </w:p>
    <w:p w14:paraId="5AB6C1E6" w14:textId="77777777" w:rsidR="0050781E" w:rsidRDefault="0050781E">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5F6C03C6" w14:textId="77777777" w:rsidR="00F0138A" w:rsidRDefault="0050781E" w:rsidP="0050781E">
      <w:pPr>
        <w:spacing w:after="0" w:line="240" w:lineRule="auto"/>
        <w:contextualSpacing/>
        <w:rPr>
          <w:rFonts w:ascii="Courier New" w:eastAsia="Times" w:hAnsi="Courier New" w:cs="Courier New"/>
          <w:b/>
          <w:bCs/>
          <w:color w:val="000000" w:themeColor="text1"/>
          <w:sz w:val="24"/>
          <w:szCs w:val="24"/>
        </w:rPr>
      </w:pPr>
      <w:r w:rsidRPr="0050781E">
        <w:rPr>
          <w:rFonts w:ascii="Courier New" w:eastAsia="Times" w:hAnsi="Courier New" w:cs="Courier New"/>
          <w:b/>
          <w:bCs/>
          <w:color w:val="000000"/>
          <w:sz w:val="24"/>
          <w:szCs w:val="24"/>
          <w:shd w:val="clear" w:color="auto" w:fill="FFFFFF"/>
        </w:rPr>
        <w:lastRenderedPageBreak/>
        <w:t>1c.</w:t>
      </w:r>
      <w:r w:rsidRPr="0050781E">
        <w:rPr>
          <w:rFonts w:ascii="Courier New" w:eastAsia="Times" w:hAnsi="Courier New" w:cs="Courier New"/>
          <w:b/>
          <w:bCs/>
          <w:color w:val="000000"/>
          <w:sz w:val="24"/>
          <w:szCs w:val="24"/>
          <w:shd w:val="clear" w:color="auto" w:fill="FFFFFF"/>
        </w:rPr>
        <w:tab/>
        <w:t xml:space="preserve">AMENDMENTS TO MOTION NO. M-23-84 - </w:t>
      </w:r>
      <w:r w:rsidRPr="0050781E">
        <w:rPr>
          <w:rFonts w:ascii="Courier New" w:eastAsia="Times" w:hAnsi="Courier New" w:cs="Courier New"/>
          <w:b/>
          <w:bCs/>
          <w:color w:val="000000" w:themeColor="text1"/>
          <w:sz w:val="24"/>
          <w:szCs w:val="24"/>
        </w:rPr>
        <w:t xml:space="preserve">BY: COUNCILMEMBER </w:t>
      </w:r>
    </w:p>
    <w:p w14:paraId="5CCF9614" w14:textId="5BB59041" w:rsidR="0050781E" w:rsidRPr="0050781E" w:rsidRDefault="00F0138A" w:rsidP="00F0138A">
      <w:pPr>
        <w:spacing w:after="0" w:line="240" w:lineRule="auto"/>
        <w:ind w:firstLine="720"/>
        <w:contextualSpacing/>
        <w:rPr>
          <w:rFonts w:ascii="Courier New" w:eastAsia="Times" w:hAnsi="Courier New" w:cs="Courier New"/>
          <w:b/>
          <w:bCs/>
          <w:color w:val="000000" w:themeColor="text1"/>
          <w:sz w:val="24"/>
          <w:szCs w:val="24"/>
        </w:rPr>
      </w:pPr>
      <w:r>
        <w:rPr>
          <w:rFonts w:ascii="Courier New" w:eastAsia="Times" w:hAnsi="Courier New" w:cs="Courier New"/>
          <w:b/>
          <w:bCs/>
          <w:color w:val="000000" w:themeColor="text1"/>
          <w:sz w:val="24"/>
          <w:szCs w:val="24"/>
        </w:rPr>
        <w:t>MORRELL</w:t>
      </w:r>
    </w:p>
    <w:p w14:paraId="572A9CCE" w14:textId="77777777" w:rsidR="0050781E" w:rsidRPr="0050781E" w:rsidRDefault="0050781E" w:rsidP="0050781E">
      <w:pPr>
        <w:spacing w:after="0" w:line="240" w:lineRule="auto"/>
        <w:contextualSpacing/>
        <w:rPr>
          <w:rFonts w:ascii="Courier New" w:eastAsia="Times" w:hAnsi="Courier New" w:cs="Courier New"/>
          <w:b/>
          <w:bCs/>
          <w:color w:val="000000" w:themeColor="text1"/>
          <w:sz w:val="24"/>
          <w:szCs w:val="24"/>
        </w:rPr>
      </w:pPr>
    </w:p>
    <w:p w14:paraId="40F91285" w14:textId="1F6FD299" w:rsidR="0050781E" w:rsidRPr="0050781E" w:rsidRDefault="0050781E" w:rsidP="0050781E">
      <w:pPr>
        <w:spacing w:after="0" w:line="240" w:lineRule="auto"/>
        <w:ind w:firstLine="720"/>
        <w:contextualSpacing/>
        <w:rPr>
          <w:rFonts w:ascii="Courier New" w:eastAsia="Times" w:hAnsi="Courier New" w:cs="Courier New"/>
          <w:b/>
          <w:bCs/>
          <w:color w:val="000000" w:themeColor="text1"/>
          <w:sz w:val="24"/>
          <w:szCs w:val="24"/>
        </w:rPr>
      </w:pPr>
      <w:r w:rsidRPr="0050781E">
        <w:rPr>
          <w:rFonts w:ascii="Courier New" w:eastAsia="Times" w:hAnsi="Courier New" w:cs="Courier New"/>
          <w:b/>
          <w:bCs/>
          <w:color w:val="000000" w:themeColor="text1"/>
          <w:sz w:val="24"/>
          <w:szCs w:val="24"/>
        </w:rPr>
        <w:t>Brief:</w:t>
      </w:r>
    </w:p>
    <w:p w14:paraId="7C93B4B5" w14:textId="77777777" w:rsidR="0050781E" w:rsidRDefault="0050781E" w:rsidP="0050781E">
      <w:pPr>
        <w:spacing w:after="0" w:line="240" w:lineRule="auto"/>
        <w:ind w:firstLine="720"/>
        <w:contextualSpacing/>
        <w:rPr>
          <w:rFonts w:ascii="Courier New" w:hAnsi="Courier New" w:cs="Courier New"/>
          <w:sz w:val="24"/>
          <w:szCs w:val="24"/>
        </w:rPr>
      </w:pPr>
      <w:r w:rsidRPr="0050781E">
        <w:rPr>
          <w:rFonts w:ascii="Courier New" w:eastAsia="Times" w:hAnsi="Courier New" w:cs="Courier New"/>
          <w:color w:val="000000" w:themeColor="text1"/>
          <w:sz w:val="24"/>
          <w:szCs w:val="24"/>
        </w:rPr>
        <w:t>In number 3, at the end of subsection (b)</w:t>
      </w:r>
      <w:r w:rsidRPr="0050781E">
        <w:rPr>
          <w:rFonts w:ascii="Courier New" w:hAnsi="Courier New" w:cs="Courier New"/>
          <w:sz w:val="24"/>
          <w:szCs w:val="24"/>
        </w:rPr>
        <w:t xml:space="preserve"> insert the</w:t>
      </w:r>
    </w:p>
    <w:p w14:paraId="30B158C3" w14:textId="14DF23E4" w:rsidR="0050781E" w:rsidRDefault="0050781E" w:rsidP="0050781E">
      <w:pPr>
        <w:spacing w:after="0" w:line="240" w:lineRule="auto"/>
        <w:ind w:firstLine="720"/>
        <w:contextualSpacing/>
        <w:rPr>
          <w:rFonts w:ascii="Courier New" w:hAnsi="Courier New" w:cs="Courier New"/>
          <w:sz w:val="24"/>
          <w:szCs w:val="24"/>
        </w:rPr>
      </w:pPr>
      <w:r w:rsidRPr="0050781E">
        <w:rPr>
          <w:rFonts w:ascii="Courier New" w:hAnsi="Courier New" w:cs="Courier New"/>
          <w:sz w:val="24"/>
          <w:szCs w:val="24"/>
        </w:rPr>
        <w:t>following:</w:t>
      </w:r>
    </w:p>
    <w:p w14:paraId="4F70AC9B" w14:textId="77777777" w:rsidR="0050781E" w:rsidRPr="0050781E" w:rsidRDefault="0050781E" w:rsidP="0050781E">
      <w:pPr>
        <w:spacing w:after="0" w:line="240" w:lineRule="auto"/>
        <w:ind w:firstLine="720"/>
        <w:contextualSpacing/>
        <w:rPr>
          <w:rFonts w:ascii="Courier New" w:hAnsi="Courier New" w:cs="Courier New"/>
          <w:sz w:val="24"/>
          <w:szCs w:val="24"/>
        </w:rPr>
      </w:pPr>
    </w:p>
    <w:p w14:paraId="1EA70C08" w14:textId="77777777" w:rsidR="0050781E" w:rsidRPr="0050781E" w:rsidRDefault="0050781E" w:rsidP="0050781E">
      <w:pPr>
        <w:suppressLineNumbers/>
        <w:spacing w:after="0" w:line="240" w:lineRule="auto"/>
        <w:ind w:left="1440" w:right="1440"/>
        <w:contextualSpacing/>
        <w:jc w:val="both"/>
        <w:rPr>
          <w:rFonts w:ascii="Courier New" w:hAnsi="Courier New" w:cs="Courier New"/>
          <w:color w:val="000000" w:themeColor="text1"/>
          <w:sz w:val="24"/>
          <w:szCs w:val="24"/>
        </w:rPr>
      </w:pPr>
      <w:bookmarkStart w:id="2" w:name="_Hlk128396409"/>
      <w:r w:rsidRPr="0050781E">
        <w:rPr>
          <w:rFonts w:ascii="Courier New" w:hAnsi="Courier New" w:cs="Courier New"/>
          <w:color w:val="000000" w:themeColor="text1"/>
          <w:sz w:val="24"/>
          <w:szCs w:val="24"/>
        </w:rPr>
        <w:t xml:space="preserve">For Non-Commercial short term rental units, in addition to the permit display requirements, the owner or operator must place a sign measuring at least 2 feet by 2 feet on the front façade of the property or in the front yard of the property containing the permit number, the contact information for the owner or operator, the permit type, and the bedroom and occupancy limit. The entirety of the 2 feet by 2 feet sign must be visible from the public right-of-way and all information must be in a legible font that is visible from the public right-of-way. </w:t>
      </w:r>
    </w:p>
    <w:bookmarkEnd w:id="2"/>
    <w:p w14:paraId="2F5BDFCB" w14:textId="77777777" w:rsidR="00E825EB" w:rsidRDefault="00E825EB" w:rsidP="00E825EB">
      <w:pPr>
        <w:spacing w:after="0" w:line="240" w:lineRule="auto"/>
        <w:ind w:firstLine="720"/>
        <w:rPr>
          <w:rFonts w:ascii="Courier New" w:eastAsia="Courier New" w:hAnsi="Courier New" w:cs="Courier New"/>
          <w:b/>
          <w:sz w:val="24"/>
          <w:szCs w:val="24"/>
        </w:rPr>
      </w:pPr>
    </w:p>
    <w:p w14:paraId="2496D932" w14:textId="50F0578F" w:rsidR="00E825EB" w:rsidRPr="00E753F4" w:rsidRDefault="00E825EB" w:rsidP="00E825E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A171F5E" w14:textId="77777777" w:rsidR="00E825EB" w:rsidRPr="00E753F4" w:rsidRDefault="00E825EB" w:rsidP="00E825E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41B2892" w14:textId="77777777" w:rsidR="00E825EB" w:rsidRPr="00E753F4" w:rsidRDefault="00E825EB" w:rsidP="00E825E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w:t>
      </w:r>
      <w:r>
        <w:rPr>
          <w:rFonts w:ascii="Courier New" w:eastAsia="Courier New" w:hAnsi="Courier New" w:cs="Courier New"/>
          <w:b/>
          <w:i/>
          <w:sz w:val="24"/>
          <w:szCs w:val="24"/>
        </w:rPr>
        <w:t>30</w:t>
      </w:r>
      <w:r w:rsidRPr="00E753F4">
        <w:rPr>
          <w:rFonts w:ascii="Courier New" w:eastAsia="Courier New" w:hAnsi="Courier New" w:cs="Courier New"/>
          <w:b/>
          <w:i/>
          <w:sz w:val="24"/>
          <w:szCs w:val="24"/>
        </w:rPr>
        <w:t>/23).</w:t>
      </w:r>
    </w:p>
    <w:p w14:paraId="0985448F" w14:textId="77777777" w:rsidR="0050781E" w:rsidRPr="0050781E" w:rsidRDefault="0050781E" w:rsidP="0050781E">
      <w:pPr>
        <w:spacing w:after="0" w:line="480" w:lineRule="auto"/>
        <w:ind w:left="720"/>
        <w:contextualSpacing/>
        <w:jc w:val="both"/>
        <w:rPr>
          <w:rFonts w:ascii="Courier New" w:hAnsi="Courier New" w:cs="Courier New"/>
          <w:sz w:val="24"/>
          <w:szCs w:val="24"/>
        </w:rPr>
      </w:pPr>
    </w:p>
    <w:p w14:paraId="23D78EF7" w14:textId="68A4AADD" w:rsidR="00047575" w:rsidRDefault="00E825EB" w:rsidP="00E825EB">
      <w:pPr>
        <w:spacing w:after="0" w:line="240" w:lineRule="auto"/>
        <w:ind w:left="720" w:hanging="720"/>
        <w:contextualSpacing/>
        <w:rPr>
          <w:rFonts w:ascii="Courier New" w:eastAsia="Times" w:hAnsi="Courier New" w:cs="Courier New"/>
          <w:b/>
          <w:bCs/>
          <w:color w:val="000000" w:themeColor="text1"/>
          <w:sz w:val="24"/>
          <w:szCs w:val="24"/>
        </w:rPr>
      </w:pPr>
      <w:r>
        <w:rPr>
          <w:rFonts w:ascii="Courier New" w:eastAsia="Times" w:hAnsi="Courier New" w:cs="Courier New"/>
          <w:b/>
          <w:bCs/>
          <w:color w:val="000000"/>
          <w:sz w:val="24"/>
          <w:szCs w:val="24"/>
          <w:shd w:val="clear" w:color="auto" w:fill="FFFFFF"/>
        </w:rPr>
        <w:t>1d.</w:t>
      </w:r>
      <w:r>
        <w:rPr>
          <w:rFonts w:ascii="Courier New" w:eastAsia="Times" w:hAnsi="Courier New" w:cs="Courier New"/>
          <w:b/>
          <w:bCs/>
          <w:color w:val="000000"/>
          <w:sz w:val="24"/>
          <w:szCs w:val="24"/>
          <w:shd w:val="clear" w:color="auto" w:fill="FFFFFF"/>
        </w:rPr>
        <w:tab/>
      </w:r>
      <w:r w:rsidR="00047575" w:rsidRPr="00E825EB">
        <w:rPr>
          <w:rFonts w:ascii="Courier New" w:eastAsia="Times" w:hAnsi="Courier New" w:cs="Courier New"/>
          <w:b/>
          <w:bCs/>
          <w:color w:val="000000"/>
          <w:sz w:val="24"/>
          <w:szCs w:val="24"/>
          <w:shd w:val="clear" w:color="auto" w:fill="FFFFFF"/>
        </w:rPr>
        <w:t>AMENDMENTS TO MOTION NO. M-23-84</w:t>
      </w:r>
      <w:r>
        <w:rPr>
          <w:rFonts w:ascii="Courier New" w:eastAsia="Times" w:hAnsi="Courier New" w:cs="Courier New"/>
          <w:b/>
          <w:bCs/>
          <w:color w:val="000000"/>
          <w:sz w:val="24"/>
          <w:szCs w:val="24"/>
          <w:shd w:val="clear" w:color="auto" w:fill="FFFFFF"/>
        </w:rPr>
        <w:t xml:space="preserve"> - </w:t>
      </w:r>
      <w:r w:rsidR="00047575" w:rsidRPr="00E825EB">
        <w:rPr>
          <w:rFonts w:ascii="Courier New" w:eastAsia="Times" w:hAnsi="Courier New" w:cs="Courier New"/>
          <w:b/>
          <w:bCs/>
          <w:color w:val="000000" w:themeColor="text1"/>
          <w:sz w:val="24"/>
          <w:szCs w:val="24"/>
        </w:rPr>
        <w:t>BY:</w:t>
      </w:r>
      <w:r>
        <w:rPr>
          <w:rFonts w:ascii="Courier New" w:eastAsia="Times" w:hAnsi="Courier New" w:cs="Courier New"/>
          <w:b/>
          <w:bCs/>
          <w:color w:val="000000" w:themeColor="text1"/>
          <w:sz w:val="24"/>
          <w:szCs w:val="24"/>
        </w:rPr>
        <w:t xml:space="preserve"> </w:t>
      </w:r>
      <w:r w:rsidR="00047575" w:rsidRPr="00E825EB">
        <w:rPr>
          <w:rFonts w:ascii="Courier New" w:eastAsia="Times" w:hAnsi="Courier New" w:cs="Courier New"/>
          <w:b/>
          <w:bCs/>
          <w:color w:val="000000" w:themeColor="text1"/>
          <w:sz w:val="24"/>
          <w:szCs w:val="24"/>
        </w:rPr>
        <w:t>COUNCILMEMBER MORRELL</w:t>
      </w:r>
    </w:p>
    <w:p w14:paraId="103BE058" w14:textId="641A38CE" w:rsidR="00E825EB" w:rsidRDefault="00E825EB" w:rsidP="00E825EB">
      <w:pPr>
        <w:spacing w:after="0" w:line="240" w:lineRule="auto"/>
        <w:ind w:left="720" w:hanging="720"/>
        <w:contextualSpacing/>
        <w:rPr>
          <w:rFonts w:ascii="Courier New" w:eastAsia="Times" w:hAnsi="Courier New" w:cs="Courier New"/>
          <w:b/>
          <w:bCs/>
          <w:color w:val="000000" w:themeColor="text1"/>
          <w:sz w:val="24"/>
          <w:szCs w:val="24"/>
        </w:rPr>
      </w:pPr>
    </w:p>
    <w:p w14:paraId="5D021073" w14:textId="1E819D72" w:rsidR="00E825EB" w:rsidRDefault="00E825EB" w:rsidP="00E825EB">
      <w:pPr>
        <w:spacing w:after="0" w:line="240" w:lineRule="auto"/>
        <w:ind w:left="720" w:hanging="720"/>
        <w:contextualSpacing/>
        <w:rPr>
          <w:rFonts w:ascii="Courier New" w:eastAsia="Times" w:hAnsi="Courier New" w:cs="Courier New"/>
          <w:b/>
          <w:bCs/>
          <w:color w:val="000000" w:themeColor="text1"/>
          <w:sz w:val="24"/>
          <w:szCs w:val="24"/>
        </w:rPr>
      </w:pPr>
      <w:r>
        <w:rPr>
          <w:rFonts w:ascii="Courier New" w:eastAsia="Times" w:hAnsi="Courier New" w:cs="Courier New"/>
          <w:b/>
          <w:bCs/>
          <w:color w:val="000000" w:themeColor="text1"/>
          <w:sz w:val="24"/>
          <w:szCs w:val="24"/>
        </w:rPr>
        <w:tab/>
        <w:t>Brief:</w:t>
      </w:r>
    </w:p>
    <w:p w14:paraId="6D81CEBE" w14:textId="27E52EEF" w:rsidR="00E825EB" w:rsidRDefault="00E825EB" w:rsidP="00E825EB">
      <w:pPr>
        <w:spacing w:after="0" w:line="240" w:lineRule="auto"/>
        <w:ind w:left="720" w:hanging="720"/>
        <w:contextualSpacing/>
        <w:rPr>
          <w:rFonts w:ascii="Courier New" w:eastAsia="Times" w:hAnsi="Courier New" w:cs="Courier New"/>
          <w:b/>
          <w:bCs/>
          <w:color w:val="000000" w:themeColor="text1"/>
          <w:sz w:val="24"/>
          <w:szCs w:val="24"/>
        </w:rPr>
      </w:pPr>
      <w:r>
        <w:rPr>
          <w:rFonts w:ascii="Courier New" w:eastAsia="Times" w:hAnsi="Courier New" w:cs="Courier New"/>
          <w:b/>
          <w:bCs/>
          <w:color w:val="000000" w:themeColor="text1"/>
          <w:sz w:val="24"/>
          <w:szCs w:val="24"/>
        </w:rPr>
        <w:tab/>
      </w:r>
    </w:p>
    <w:p w14:paraId="1CA187ED" w14:textId="77777777" w:rsidR="00E825EB" w:rsidRP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eastAsia="Times" w:hAnsi="Courier New" w:cs="Courier New"/>
          <w:color w:val="000000" w:themeColor="text1"/>
          <w:sz w:val="24"/>
          <w:szCs w:val="24"/>
        </w:rPr>
        <w:t>In number 2 remove the text in its entirety and insert</w:t>
      </w:r>
    </w:p>
    <w:p w14:paraId="190570B3" w14:textId="77777777" w:rsidR="00E825EB" w:rsidRDefault="00047575" w:rsidP="00E825EB">
      <w:pPr>
        <w:pStyle w:val="ListParagraph"/>
        <w:spacing w:after="0" w:line="240" w:lineRule="auto"/>
        <w:ind w:firstLine="720"/>
        <w:jc w:val="both"/>
        <w:rPr>
          <w:rFonts w:ascii="Courier New" w:eastAsia="Times" w:hAnsi="Courier New" w:cs="Courier New"/>
          <w:color w:val="000000" w:themeColor="text1"/>
          <w:sz w:val="24"/>
          <w:szCs w:val="24"/>
        </w:rPr>
      </w:pPr>
      <w:r w:rsidRPr="00E825EB">
        <w:rPr>
          <w:rFonts w:ascii="Courier New" w:eastAsia="Times" w:hAnsi="Courier New" w:cs="Courier New"/>
          <w:color w:val="000000" w:themeColor="text1"/>
          <w:sz w:val="24"/>
          <w:szCs w:val="24"/>
        </w:rPr>
        <w:t>in lieu thereof:</w:t>
      </w:r>
    </w:p>
    <w:p w14:paraId="5DAC8A4D" w14:textId="1934C8BB" w:rsidR="00047575" w:rsidRP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eastAsia="Times" w:hAnsi="Courier New" w:cs="Courier New"/>
          <w:color w:val="000000" w:themeColor="text1"/>
          <w:sz w:val="24"/>
          <w:szCs w:val="24"/>
        </w:rPr>
        <w:t xml:space="preserve"> </w:t>
      </w:r>
    </w:p>
    <w:p w14:paraId="3F428BF5" w14:textId="00C13070" w:rsidR="00047575" w:rsidRDefault="00047575" w:rsidP="00047575">
      <w:pPr>
        <w:pStyle w:val="ListParagraph"/>
        <w:spacing w:after="0" w:line="240" w:lineRule="auto"/>
        <w:ind w:left="1440" w:right="1440"/>
        <w:jc w:val="both"/>
        <w:rPr>
          <w:rFonts w:ascii="Courier New" w:hAnsi="Courier New" w:cs="Courier New"/>
          <w:sz w:val="24"/>
          <w:szCs w:val="24"/>
        </w:rPr>
      </w:pPr>
      <w:r w:rsidRPr="00E825EB">
        <w:rPr>
          <w:rFonts w:ascii="Courier New" w:hAnsi="Courier New" w:cs="Courier New"/>
          <w:sz w:val="24"/>
          <w:szCs w:val="24"/>
        </w:rPr>
        <w:t>In the Article 26 definition of “Short Term Rental, Non-Commercial” (appearing on page 61 of the CPC Staff Report) delete the following: “Each blockface is limited to one (1) non-commercial short term rental permit, unless an exception is provided herein. Dwelling units located on a corner shall be counted toward the blockface corresponding to its municipal address, as determined by the Department of Safety and Permits.</w:t>
      </w:r>
    </w:p>
    <w:p w14:paraId="0E6BEF04" w14:textId="77777777" w:rsidR="00E825EB" w:rsidRPr="00E825EB" w:rsidRDefault="00E825EB" w:rsidP="00047575">
      <w:pPr>
        <w:pStyle w:val="ListParagraph"/>
        <w:spacing w:after="0" w:line="240" w:lineRule="auto"/>
        <w:ind w:left="1440" w:right="1440"/>
        <w:jc w:val="both"/>
        <w:rPr>
          <w:rFonts w:ascii="Courier New" w:hAnsi="Courier New" w:cs="Courier New"/>
          <w:sz w:val="24"/>
          <w:szCs w:val="24"/>
        </w:rPr>
      </w:pPr>
    </w:p>
    <w:p w14:paraId="32F245A0" w14:textId="77777777" w:rsidR="00F0138A" w:rsidRDefault="00F0138A">
      <w:pPr>
        <w:spacing w:line="259" w:lineRule="auto"/>
        <w:rPr>
          <w:rFonts w:ascii="Courier New" w:hAnsi="Courier New" w:cs="Courier New"/>
          <w:sz w:val="24"/>
          <w:szCs w:val="24"/>
        </w:rPr>
      </w:pPr>
      <w:r>
        <w:rPr>
          <w:rFonts w:ascii="Courier New" w:hAnsi="Courier New" w:cs="Courier New"/>
          <w:sz w:val="24"/>
          <w:szCs w:val="24"/>
        </w:rPr>
        <w:br w:type="page"/>
      </w:r>
    </w:p>
    <w:p w14:paraId="1AED35A1" w14:textId="4DD9ADED" w:rsid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hAnsi="Courier New" w:cs="Courier New"/>
          <w:sz w:val="24"/>
          <w:szCs w:val="24"/>
        </w:rPr>
        <w:lastRenderedPageBreak/>
        <w:t>In number 4, delete the following: “only one (1)</w:t>
      </w:r>
    </w:p>
    <w:p w14:paraId="37B1C0AD"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Accessory Bed and Breakfast, one (1) Principal Bed and </w:t>
      </w:r>
    </w:p>
    <w:p w14:paraId="6B8706EC"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Breakfast, or one (1) Non-Commercial Short Term Rental </w:t>
      </w:r>
    </w:p>
    <w:p w14:paraId="3DF71F79"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is permitted per block face” and insert in lieu thereof </w:t>
      </w:r>
    </w:p>
    <w:p w14:paraId="46FDDC46"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“only one (1) Accessory Bed and Breakfast or one (1) </w:t>
      </w:r>
    </w:p>
    <w:p w14:paraId="770003A0" w14:textId="4C7F3415" w:rsidR="00047575" w:rsidRP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Principal Bed and Breakfast is permitted per blockface.” </w:t>
      </w:r>
    </w:p>
    <w:p w14:paraId="090D6A6B" w14:textId="67B8F4B8" w:rsidR="00E825EB" w:rsidRDefault="00E825EB">
      <w:pPr>
        <w:spacing w:line="259" w:lineRule="auto"/>
        <w:rPr>
          <w:rFonts w:ascii="Courier New" w:hAnsi="Courier New" w:cs="Courier New"/>
          <w:sz w:val="24"/>
          <w:szCs w:val="24"/>
        </w:rPr>
      </w:pPr>
    </w:p>
    <w:p w14:paraId="099098F7" w14:textId="62B84EC1" w:rsid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hAnsi="Courier New" w:cs="Courier New"/>
          <w:sz w:val="24"/>
          <w:szCs w:val="24"/>
        </w:rPr>
        <w:t>In number 5, delete the following: “only one (1)</w:t>
      </w:r>
    </w:p>
    <w:p w14:paraId="550D423E"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Accessory Bed and Breakfast, one (1) Principal Bed and </w:t>
      </w:r>
    </w:p>
    <w:p w14:paraId="0BBD3AA8"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Breakfast, or one (1) Non-Commercial Short Term Rental </w:t>
      </w:r>
    </w:p>
    <w:p w14:paraId="4A925F5C"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is permitted per block face” and insert in lieu </w:t>
      </w:r>
      <w:proofErr w:type="gramStart"/>
      <w:r w:rsidRPr="00E825EB">
        <w:rPr>
          <w:rFonts w:ascii="Courier New" w:hAnsi="Courier New" w:cs="Courier New"/>
          <w:sz w:val="24"/>
          <w:szCs w:val="24"/>
        </w:rPr>
        <w:t>thereof</w:t>
      </w:r>
      <w:proofErr w:type="gramEnd"/>
      <w:r w:rsidRPr="00E825EB">
        <w:rPr>
          <w:rFonts w:ascii="Courier New" w:hAnsi="Courier New" w:cs="Courier New"/>
          <w:sz w:val="24"/>
          <w:szCs w:val="24"/>
        </w:rPr>
        <w:t xml:space="preserve"> </w:t>
      </w:r>
    </w:p>
    <w:p w14:paraId="68898D0A"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“only one (1) Accessory Bed and Breakfast or one (1) </w:t>
      </w:r>
    </w:p>
    <w:p w14:paraId="56981838" w14:textId="7FF4B622" w:rsidR="00047575"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Principal Bed and Breakfast is permitted per blockface.” </w:t>
      </w:r>
    </w:p>
    <w:p w14:paraId="69FC4011" w14:textId="77777777" w:rsidR="00E825EB" w:rsidRPr="00E825EB" w:rsidRDefault="00E825EB" w:rsidP="00E825EB">
      <w:pPr>
        <w:pStyle w:val="ListParagraph"/>
        <w:spacing w:after="0" w:line="240" w:lineRule="auto"/>
        <w:ind w:firstLine="720"/>
        <w:jc w:val="both"/>
        <w:rPr>
          <w:rFonts w:ascii="Courier New" w:hAnsi="Courier New" w:cs="Courier New"/>
          <w:sz w:val="24"/>
          <w:szCs w:val="24"/>
        </w:rPr>
      </w:pPr>
    </w:p>
    <w:p w14:paraId="05FAA78F" w14:textId="77777777" w:rsid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hAnsi="Courier New" w:cs="Courier New"/>
          <w:sz w:val="24"/>
          <w:szCs w:val="24"/>
        </w:rPr>
        <w:t>Delete number 10 in its entirety, and insert the</w:t>
      </w:r>
    </w:p>
    <w:p w14:paraId="23E6095E" w14:textId="5EB24C94" w:rsidR="00047575"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following in lieu thereof:</w:t>
      </w:r>
    </w:p>
    <w:p w14:paraId="7930BF7A" w14:textId="77777777" w:rsidR="00E825EB" w:rsidRPr="00E825EB" w:rsidRDefault="00E825EB" w:rsidP="00E825EB">
      <w:pPr>
        <w:pStyle w:val="ListParagraph"/>
        <w:spacing w:after="0" w:line="240" w:lineRule="auto"/>
        <w:ind w:firstLine="720"/>
        <w:jc w:val="both"/>
        <w:rPr>
          <w:rFonts w:ascii="Courier New" w:hAnsi="Courier New" w:cs="Courier New"/>
          <w:sz w:val="24"/>
          <w:szCs w:val="24"/>
        </w:rPr>
      </w:pPr>
    </w:p>
    <w:p w14:paraId="3BC5500D" w14:textId="77777777" w:rsidR="00E825EB" w:rsidRDefault="00047575" w:rsidP="00E825EB">
      <w:pPr>
        <w:spacing w:after="0" w:line="240" w:lineRule="auto"/>
        <w:ind w:left="1440" w:right="1440" w:firstLine="720"/>
        <w:jc w:val="both"/>
        <w:rPr>
          <w:rFonts w:ascii="Courier New" w:hAnsi="Courier New" w:cs="Courier New"/>
          <w:sz w:val="24"/>
          <w:szCs w:val="24"/>
        </w:rPr>
      </w:pPr>
      <w:r w:rsidRPr="00E825EB">
        <w:rPr>
          <w:rFonts w:ascii="Courier New" w:hAnsi="Courier New" w:cs="Courier New"/>
          <w:sz w:val="24"/>
          <w:szCs w:val="24"/>
        </w:rPr>
        <w:t>10.</w:t>
      </w:r>
      <w:r w:rsidRPr="00E825EB">
        <w:rPr>
          <w:rFonts w:ascii="Courier New" w:hAnsi="Courier New" w:cs="Courier New"/>
          <w:sz w:val="24"/>
          <w:szCs w:val="24"/>
        </w:rPr>
        <w:tab/>
      </w:r>
      <w:bookmarkStart w:id="3" w:name="_Hlk128398725"/>
      <w:r w:rsidRPr="00E825EB">
        <w:rPr>
          <w:rFonts w:ascii="Courier New" w:hAnsi="Courier New" w:cs="Courier New"/>
          <w:sz w:val="24"/>
          <w:szCs w:val="24"/>
        </w:rPr>
        <w:t xml:space="preserve">In Section 21.8.C.18 (appearing on </w:t>
      </w:r>
    </w:p>
    <w:p w14:paraId="6A030649" w14:textId="77777777" w:rsidR="00E825EB" w:rsidRDefault="00047575" w:rsidP="00E825EB">
      <w:pPr>
        <w:spacing w:after="0" w:line="240" w:lineRule="auto"/>
        <w:ind w:left="2160" w:right="1440" w:firstLine="720"/>
        <w:jc w:val="both"/>
        <w:rPr>
          <w:rFonts w:ascii="Courier New" w:hAnsi="Courier New" w:cs="Courier New"/>
          <w:sz w:val="24"/>
          <w:szCs w:val="24"/>
        </w:rPr>
      </w:pPr>
      <w:r w:rsidRPr="00E825EB">
        <w:rPr>
          <w:rFonts w:ascii="Courier New" w:hAnsi="Courier New" w:cs="Courier New"/>
          <w:sz w:val="24"/>
          <w:szCs w:val="24"/>
        </w:rPr>
        <w:t xml:space="preserve">page 65 of the CPC Staff Report) </w:t>
      </w:r>
    </w:p>
    <w:p w14:paraId="7170DA93" w14:textId="77777777" w:rsidR="00E825EB" w:rsidRDefault="00047575" w:rsidP="00E825EB">
      <w:pPr>
        <w:spacing w:after="0" w:line="240" w:lineRule="auto"/>
        <w:ind w:left="2160" w:right="1440" w:firstLine="720"/>
        <w:jc w:val="both"/>
        <w:rPr>
          <w:rFonts w:ascii="Courier New" w:hAnsi="Courier New" w:cs="Courier New"/>
          <w:sz w:val="24"/>
          <w:szCs w:val="24"/>
        </w:rPr>
      </w:pPr>
      <w:r w:rsidRPr="00E825EB">
        <w:rPr>
          <w:rFonts w:ascii="Courier New" w:hAnsi="Courier New" w:cs="Courier New"/>
          <w:sz w:val="24"/>
          <w:szCs w:val="24"/>
        </w:rPr>
        <w:t xml:space="preserve">delete subsection (m) in its </w:t>
      </w:r>
    </w:p>
    <w:p w14:paraId="32B6DE28" w14:textId="77777777" w:rsidR="00E825EB" w:rsidRDefault="00047575" w:rsidP="00E825EB">
      <w:pPr>
        <w:spacing w:after="0" w:line="240" w:lineRule="auto"/>
        <w:ind w:left="2160" w:right="1440" w:firstLine="720"/>
        <w:jc w:val="both"/>
        <w:rPr>
          <w:rFonts w:ascii="Courier New" w:hAnsi="Courier New" w:cs="Courier New"/>
          <w:sz w:val="24"/>
          <w:szCs w:val="24"/>
        </w:rPr>
      </w:pPr>
      <w:r w:rsidRPr="00E825EB">
        <w:rPr>
          <w:rFonts w:ascii="Courier New" w:hAnsi="Courier New" w:cs="Courier New"/>
          <w:sz w:val="24"/>
          <w:szCs w:val="24"/>
        </w:rPr>
        <w:t xml:space="preserve">entirety and renumber the </w:t>
      </w:r>
    </w:p>
    <w:p w14:paraId="4B0219A3" w14:textId="2C7579CD" w:rsidR="00047575" w:rsidRDefault="00047575" w:rsidP="00E825EB">
      <w:pPr>
        <w:spacing w:after="0" w:line="240" w:lineRule="auto"/>
        <w:ind w:left="2160" w:right="1440" w:firstLine="720"/>
        <w:jc w:val="both"/>
        <w:rPr>
          <w:rFonts w:ascii="Courier New" w:hAnsi="Courier New" w:cs="Courier New"/>
          <w:sz w:val="24"/>
          <w:szCs w:val="24"/>
        </w:rPr>
      </w:pPr>
      <w:r w:rsidRPr="00E825EB">
        <w:rPr>
          <w:rFonts w:ascii="Courier New" w:hAnsi="Courier New" w:cs="Courier New"/>
          <w:sz w:val="24"/>
          <w:szCs w:val="24"/>
        </w:rPr>
        <w:t>subsequent subsections accordingly.</w:t>
      </w:r>
      <w:bookmarkEnd w:id="3"/>
    </w:p>
    <w:p w14:paraId="31CE7C13" w14:textId="77777777" w:rsidR="00E825EB" w:rsidRPr="00E825EB" w:rsidRDefault="00E825EB" w:rsidP="00E825EB">
      <w:pPr>
        <w:spacing w:after="0" w:line="240" w:lineRule="auto"/>
        <w:ind w:left="2160" w:right="1440" w:firstLine="720"/>
        <w:jc w:val="both"/>
        <w:rPr>
          <w:rFonts w:ascii="Courier New" w:hAnsi="Courier New" w:cs="Courier New"/>
          <w:sz w:val="24"/>
          <w:szCs w:val="24"/>
        </w:rPr>
      </w:pPr>
    </w:p>
    <w:p w14:paraId="53FEA5ED" w14:textId="77777777" w:rsid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hAnsi="Courier New" w:cs="Courier New"/>
          <w:sz w:val="24"/>
          <w:szCs w:val="24"/>
        </w:rPr>
        <w:t xml:space="preserve">In number 12, delete the following: “only one (1) </w:t>
      </w:r>
    </w:p>
    <w:p w14:paraId="4487C1DD" w14:textId="2E08CB21"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Accessory Bed and Breakfast, one (1) Principal Bed an</w:t>
      </w:r>
      <w:r w:rsidR="00E825EB">
        <w:rPr>
          <w:rFonts w:ascii="Courier New" w:hAnsi="Courier New" w:cs="Courier New"/>
          <w:sz w:val="24"/>
          <w:szCs w:val="24"/>
        </w:rPr>
        <w:t>d</w:t>
      </w:r>
    </w:p>
    <w:p w14:paraId="7787EED8"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Breakfast, or one (1) Non-Commercial Short Term Rental </w:t>
      </w:r>
    </w:p>
    <w:p w14:paraId="7B2591C0"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is permitted per block face” and insert in lieu </w:t>
      </w:r>
      <w:proofErr w:type="gramStart"/>
      <w:r w:rsidRPr="00E825EB">
        <w:rPr>
          <w:rFonts w:ascii="Courier New" w:hAnsi="Courier New" w:cs="Courier New"/>
          <w:sz w:val="24"/>
          <w:szCs w:val="24"/>
        </w:rPr>
        <w:t>thereof</w:t>
      </w:r>
      <w:proofErr w:type="gramEnd"/>
      <w:r w:rsidRPr="00E825EB">
        <w:rPr>
          <w:rFonts w:ascii="Courier New" w:hAnsi="Courier New" w:cs="Courier New"/>
          <w:sz w:val="24"/>
          <w:szCs w:val="24"/>
        </w:rPr>
        <w:t xml:space="preserve"> </w:t>
      </w:r>
    </w:p>
    <w:p w14:paraId="47BD713F" w14:textId="77777777" w:rsidR="00E825EB"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“only one (1) Accessory Bed and Breakfast or one (1) </w:t>
      </w:r>
    </w:p>
    <w:p w14:paraId="2A9E6ECA" w14:textId="49AE6450" w:rsidR="00047575" w:rsidRDefault="00047575" w:rsidP="00E825EB">
      <w:pPr>
        <w:pStyle w:val="ListParagraph"/>
        <w:spacing w:after="0" w:line="240" w:lineRule="auto"/>
        <w:ind w:firstLine="720"/>
        <w:jc w:val="both"/>
        <w:rPr>
          <w:rFonts w:ascii="Courier New" w:hAnsi="Courier New" w:cs="Courier New"/>
          <w:sz w:val="24"/>
          <w:szCs w:val="24"/>
        </w:rPr>
      </w:pPr>
      <w:r w:rsidRPr="00E825EB">
        <w:rPr>
          <w:rFonts w:ascii="Courier New" w:hAnsi="Courier New" w:cs="Courier New"/>
          <w:sz w:val="24"/>
          <w:szCs w:val="24"/>
        </w:rPr>
        <w:t xml:space="preserve">Principal Bed and Breakfast is permitted per blockface.” </w:t>
      </w:r>
    </w:p>
    <w:p w14:paraId="424B3684" w14:textId="77777777" w:rsidR="00E825EB" w:rsidRPr="00E825EB" w:rsidRDefault="00E825EB" w:rsidP="00E825EB">
      <w:pPr>
        <w:pStyle w:val="ListParagraph"/>
        <w:spacing w:after="0" w:line="240" w:lineRule="auto"/>
        <w:ind w:firstLine="720"/>
        <w:jc w:val="both"/>
        <w:rPr>
          <w:rFonts w:ascii="Courier New" w:hAnsi="Courier New" w:cs="Courier New"/>
          <w:sz w:val="24"/>
          <w:szCs w:val="24"/>
        </w:rPr>
      </w:pPr>
    </w:p>
    <w:p w14:paraId="3B2F1549" w14:textId="77777777" w:rsidR="00E825EB" w:rsidRDefault="00047575" w:rsidP="00E825EB">
      <w:pPr>
        <w:pStyle w:val="ListParagraph"/>
        <w:numPr>
          <w:ilvl w:val="0"/>
          <w:numId w:val="16"/>
        </w:numPr>
        <w:spacing w:after="0" w:line="240" w:lineRule="auto"/>
        <w:ind w:firstLine="0"/>
        <w:jc w:val="both"/>
        <w:rPr>
          <w:rFonts w:ascii="Courier New" w:hAnsi="Courier New" w:cs="Courier New"/>
          <w:sz w:val="24"/>
          <w:szCs w:val="24"/>
        </w:rPr>
      </w:pPr>
      <w:r w:rsidRPr="00E825EB">
        <w:rPr>
          <w:rFonts w:ascii="Courier New" w:hAnsi="Courier New" w:cs="Courier New"/>
          <w:sz w:val="24"/>
          <w:szCs w:val="24"/>
        </w:rPr>
        <w:t>After number 12, add a new amendment to read as follows:</w:t>
      </w:r>
    </w:p>
    <w:p w14:paraId="1B0CF66E" w14:textId="4416D67B" w:rsidR="00047575" w:rsidRPr="00E825EB" w:rsidRDefault="00047575" w:rsidP="00E825EB">
      <w:pPr>
        <w:pStyle w:val="ListParagraph"/>
        <w:spacing w:after="0" w:line="240" w:lineRule="auto"/>
        <w:jc w:val="both"/>
        <w:rPr>
          <w:rFonts w:ascii="Courier New" w:hAnsi="Courier New" w:cs="Courier New"/>
          <w:sz w:val="24"/>
          <w:szCs w:val="24"/>
        </w:rPr>
      </w:pPr>
      <w:r w:rsidRPr="00E825EB">
        <w:rPr>
          <w:rFonts w:ascii="Courier New" w:hAnsi="Courier New" w:cs="Courier New"/>
          <w:sz w:val="24"/>
          <w:szCs w:val="24"/>
        </w:rPr>
        <w:t xml:space="preserve"> </w:t>
      </w:r>
    </w:p>
    <w:p w14:paraId="5DBB168B" w14:textId="77777777" w:rsidR="00E825EB" w:rsidRDefault="00047575" w:rsidP="00047575">
      <w:pPr>
        <w:pStyle w:val="ListParagraph"/>
        <w:numPr>
          <w:ilvl w:val="0"/>
          <w:numId w:val="17"/>
        </w:numPr>
        <w:spacing w:after="0" w:line="240" w:lineRule="auto"/>
        <w:ind w:left="1800" w:right="1440"/>
        <w:contextualSpacing w:val="0"/>
        <w:jc w:val="both"/>
        <w:rPr>
          <w:rFonts w:ascii="Courier New" w:hAnsi="Courier New" w:cs="Courier New"/>
          <w:sz w:val="24"/>
          <w:szCs w:val="24"/>
        </w:rPr>
      </w:pPr>
      <w:r w:rsidRPr="00E825EB">
        <w:rPr>
          <w:rFonts w:ascii="Courier New" w:hAnsi="Courier New" w:cs="Courier New"/>
          <w:sz w:val="24"/>
          <w:szCs w:val="24"/>
        </w:rPr>
        <w:t>In Section 21.8.C.18 (appearing on page</w:t>
      </w:r>
    </w:p>
    <w:p w14:paraId="5C74E3A0" w14:textId="77777777" w:rsidR="00E825EB" w:rsidRDefault="00047575" w:rsidP="00E825EB">
      <w:pPr>
        <w:pStyle w:val="ListParagraph"/>
        <w:spacing w:after="0" w:line="240" w:lineRule="auto"/>
        <w:ind w:left="1800" w:right="1440" w:firstLine="360"/>
        <w:contextualSpacing w:val="0"/>
        <w:jc w:val="both"/>
        <w:rPr>
          <w:rFonts w:ascii="Courier New" w:hAnsi="Courier New" w:cs="Courier New"/>
          <w:sz w:val="24"/>
          <w:szCs w:val="24"/>
        </w:rPr>
      </w:pPr>
      <w:r w:rsidRPr="00E825EB">
        <w:rPr>
          <w:rFonts w:ascii="Courier New" w:hAnsi="Courier New" w:cs="Courier New"/>
          <w:sz w:val="24"/>
          <w:szCs w:val="24"/>
        </w:rPr>
        <w:t xml:space="preserve">65 of the CPC Staff Report) </w:t>
      </w:r>
      <w:proofErr w:type="gramStart"/>
      <w:r w:rsidRPr="00E825EB">
        <w:rPr>
          <w:rFonts w:ascii="Courier New" w:hAnsi="Courier New" w:cs="Courier New"/>
          <w:sz w:val="24"/>
          <w:szCs w:val="24"/>
        </w:rPr>
        <w:t>delete</w:t>
      </w:r>
      <w:proofErr w:type="gramEnd"/>
      <w:r w:rsidRPr="00E825EB">
        <w:rPr>
          <w:rFonts w:ascii="Courier New" w:hAnsi="Courier New" w:cs="Courier New"/>
          <w:sz w:val="24"/>
          <w:szCs w:val="24"/>
        </w:rPr>
        <w:t xml:space="preserve"> </w:t>
      </w:r>
    </w:p>
    <w:p w14:paraId="33DF2240" w14:textId="77777777" w:rsidR="00E825EB" w:rsidRDefault="00047575" w:rsidP="00E825EB">
      <w:pPr>
        <w:pStyle w:val="ListParagraph"/>
        <w:spacing w:after="0" w:line="240" w:lineRule="auto"/>
        <w:ind w:left="1800" w:right="1440" w:firstLine="360"/>
        <w:contextualSpacing w:val="0"/>
        <w:jc w:val="both"/>
        <w:rPr>
          <w:rFonts w:ascii="Courier New" w:hAnsi="Courier New" w:cs="Courier New"/>
          <w:sz w:val="24"/>
          <w:szCs w:val="24"/>
        </w:rPr>
      </w:pPr>
      <w:r w:rsidRPr="00E825EB">
        <w:rPr>
          <w:rFonts w:ascii="Courier New" w:hAnsi="Courier New" w:cs="Courier New"/>
          <w:sz w:val="24"/>
          <w:szCs w:val="24"/>
        </w:rPr>
        <w:t xml:space="preserve">subsection (n), and renumber the </w:t>
      </w:r>
    </w:p>
    <w:p w14:paraId="5B569288" w14:textId="25F51DA0" w:rsidR="00047575" w:rsidRDefault="00047575" w:rsidP="00E825EB">
      <w:pPr>
        <w:pStyle w:val="ListParagraph"/>
        <w:spacing w:after="0" w:line="240" w:lineRule="auto"/>
        <w:ind w:left="1800" w:right="1440" w:firstLine="360"/>
        <w:contextualSpacing w:val="0"/>
        <w:jc w:val="both"/>
        <w:rPr>
          <w:rFonts w:ascii="Courier New" w:hAnsi="Courier New" w:cs="Courier New"/>
          <w:sz w:val="24"/>
          <w:szCs w:val="24"/>
        </w:rPr>
      </w:pPr>
      <w:r w:rsidRPr="00E825EB">
        <w:rPr>
          <w:rFonts w:ascii="Courier New" w:hAnsi="Courier New" w:cs="Courier New"/>
          <w:sz w:val="24"/>
          <w:szCs w:val="24"/>
        </w:rPr>
        <w:t>subsequent subsections accordingly.</w:t>
      </w:r>
    </w:p>
    <w:p w14:paraId="477E56AB" w14:textId="54CFCC44" w:rsidR="00E825EB" w:rsidRDefault="00E825EB" w:rsidP="00E825EB">
      <w:pPr>
        <w:pStyle w:val="ListParagraph"/>
        <w:spacing w:after="0" w:line="240" w:lineRule="auto"/>
        <w:ind w:left="1800" w:right="1440" w:firstLine="360"/>
        <w:contextualSpacing w:val="0"/>
        <w:jc w:val="both"/>
        <w:rPr>
          <w:rFonts w:ascii="Courier New" w:hAnsi="Courier New" w:cs="Courier New"/>
          <w:sz w:val="24"/>
          <w:szCs w:val="24"/>
        </w:rPr>
      </w:pPr>
    </w:p>
    <w:p w14:paraId="12D0B365" w14:textId="77777777" w:rsidR="00E825EB" w:rsidRPr="00E753F4" w:rsidRDefault="00E825EB" w:rsidP="00E825EB">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6B7EEA5A" w14:textId="77777777" w:rsidR="00E825EB" w:rsidRPr="00E753F4" w:rsidRDefault="00E825EB" w:rsidP="00E825EB">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7EF17587" w14:textId="11C61B5D" w:rsidR="00E825EB" w:rsidRPr="00E753F4" w:rsidRDefault="00E825EB" w:rsidP="00E825EB">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6</w:t>
      </w:r>
      <w:r w:rsidRPr="00E753F4">
        <w:rPr>
          <w:rFonts w:ascii="Courier New" w:eastAsia="Courier New" w:hAnsi="Courier New" w:cs="Courier New"/>
          <w:b/>
          <w:i/>
          <w:sz w:val="24"/>
          <w:szCs w:val="24"/>
        </w:rPr>
        <w:t>/</w:t>
      </w:r>
      <w:r>
        <w:rPr>
          <w:rFonts w:ascii="Courier New" w:eastAsia="Courier New" w:hAnsi="Courier New" w:cs="Courier New"/>
          <w:b/>
          <w:i/>
          <w:sz w:val="24"/>
          <w:szCs w:val="24"/>
        </w:rPr>
        <w:t>30</w:t>
      </w:r>
      <w:r w:rsidRPr="00E753F4">
        <w:rPr>
          <w:rFonts w:ascii="Courier New" w:eastAsia="Courier New" w:hAnsi="Courier New" w:cs="Courier New"/>
          <w:b/>
          <w:i/>
          <w:sz w:val="24"/>
          <w:szCs w:val="24"/>
        </w:rPr>
        <w:t>/23).</w:t>
      </w:r>
    </w:p>
    <w:p w14:paraId="4389F1E2" w14:textId="77777777" w:rsidR="00F0138A" w:rsidRPr="00E825EB" w:rsidRDefault="00F0138A" w:rsidP="00E825EB">
      <w:pPr>
        <w:pStyle w:val="ListParagraph"/>
        <w:spacing w:after="0" w:line="240" w:lineRule="auto"/>
        <w:ind w:left="1800" w:right="1440" w:firstLine="360"/>
        <w:contextualSpacing w:val="0"/>
        <w:jc w:val="both"/>
        <w:rPr>
          <w:rFonts w:ascii="Courier New" w:hAnsi="Courier New" w:cs="Courier New"/>
          <w:sz w:val="24"/>
          <w:szCs w:val="24"/>
        </w:rPr>
      </w:pPr>
    </w:p>
    <w:p w14:paraId="74DB4806" w14:textId="3D9137A5" w:rsidR="0050781E" w:rsidRPr="00E825EB" w:rsidRDefault="0050781E" w:rsidP="00047575">
      <w:pPr>
        <w:spacing w:after="0" w:line="240" w:lineRule="auto"/>
        <w:rPr>
          <w:rFonts w:ascii="Courier New" w:eastAsia="Times New Roman" w:hAnsi="Courier New" w:cs="Courier New"/>
          <w:b/>
          <w:bCs/>
          <w:color w:val="000000"/>
          <w:sz w:val="24"/>
          <w:szCs w:val="24"/>
        </w:rPr>
      </w:pPr>
    </w:p>
    <w:p w14:paraId="2D80212D" w14:textId="68753E13" w:rsidR="00B855AC" w:rsidRPr="0012426E" w:rsidRDefault="0012426E" w:rsidP="0012426E">
      <w:pPr>
        <w:pStyle w:val="ListParagraph"/>
        <w:numPr>
          <w:ilvl w:val="0"/>
          <w:numId w:val="13"/>
        </w:numPr>
        <w:shd w:val="clear" w:color="auto" w:fill="FFFFFF"/>
        <w:spacing w:after="0" w:line="240" w:lineRule="auto"/>
        <w:ind w:left="0" w:firstLine="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ORDINANCES ON FIRST READING.</w:t>
      </w:r>
    </w:p>
    <w:p w14:paraId="709CA41D" w14:textId="4E1E7190" w:rsidR="0012426E" w:rsidRDefault="0012426E" w:rsidP="0012426E">
      <w:pPr>
        <w:shd w:val="clear" w:color="auto" w:fill="FFFFFF"/>
        <w:spacing w:after="0" w:line="240" w:lineRule="auto"/>
        <w:rPr>
          <w:rFonts w:ascii="Courier New" w:eastAsia="Times New Roman" w:hAnsi="Courier New" w:cs="Courier New"/>
          <w:color w:val="000000"/>
          <w:sz w:val="24"/>
          <w:szCs w:val="24"/>
        </w:rPr>
      </w:pPr>
    </w:p>
    <w:p w14:paraId="00F7746A" w14:textId="77777777" w:rsidR="000D3067" w:rsidRDefault="000D3067" w:rsidP="0012426E">
      <w:pPr>
        <w:shd w:val="clear" w:color="auto" w:fill="FFFFFF"/>
        <w:spacing w:after="0" w:line="240" w:lineRule="auto"/>
        <w:rPr>
          <w:rFonts w:ascii="Courier New" w:eastAsia="Times New Roman" w:hAnsi="Courier New" w:cs="Courier New"/>
          <w:color w:val="000000"/>
          <w:sz w:val="24"/>
          <w:szCs w:val="24"/>
        </w:rPr>
      </w:pPr>
    </w:p>
    <w:p w14:paraId="3160E529" w14:textId="77777777" w:rsidR="0012426E" w:rsidRPr="0012426E" w:rsidRDefault="0012426E" w:rsidP="0012426E">
      <w:pPr>
        <w:shd w:val="clear" w:color="auto" w:fill="FFFFFF"/>
        <w:spacing w:after="0" w:line="240" w:lineRule="auto"/>
        <w:rPr>
          <w:rFonts w:ascii="Courier New" w:eastAsia="Times New Roman" w:hAnsi="Courier New" w:cs="Courier New"/>
          <w:color w:val="000000"/>
          <w:sz w:val="24"/>
          <w:szCs w:val="24"/>
        </w:rPr>
      </w:pPr>
    </w:p>
    <w:p w14:paraId="6460E8AE" w14:textId="64745136" w:rsidR="00982A87" w:rsidRPr="0012426E" w:rsidRDefault="00982A87" w:rsidP="00982A87">
      <w:pPr>
        <w:shd w:val="clear" w:color="auto" w:fill="FFFFFF"/>
        <w:spacing w:after="0" w:line="240" w:lineRule="auto"/>
        <w:ind w:left="810"/>
        <w:rPr>
          <w:rFonts w:ascii="Georgia" w:eastAsia="Times New Roman" w:hAnsi="Georgia" w:cs="Courier New"/>
          <w:i/>
          <w:iCs/>
          <w:color w:val="000000"/>
          <w:sz w:val="20"/>
          <w:szCs w:val="20"/>
        </w:rPr>
      </w:pPr>
      <w:r w:rsidRPr="0012426E">
        <w:rPr>
          <w:rFonts w:ascii="Georgia" w:eastAsia="Times New Roman" w:hAnsi="Georgia" w:cs="Courier New"/>
          <w:i/>
          <w:iCs/>
          <w:color w:val="000000"/>
          <w:sz w:val="20"/>
          <w:szCs w:val="20"/>
        </w:rPr>
        <w:fldChar w:fldCharType="begin"/>
      </w:r>
      <w:r w:rsidRPr="0012426E">
        <w:rPr>
          <w:rFonts w:ascii="Georgia" w:eastAsia="Times New Roman" w:hAnsi="Georgia" w:cs="Courier New"/>
          <w:i/>
          <w:iCs/>
          <w:color w:val="000000"/>
          <w:sz w:val="20"/>
          <w:szCs w:val="20"/>
        </w:rPr>
        <w:instrText xml:space="preserve"> FILENAME  \* Lower \p  \* MERGEFORMAT </w:instrText>
      </w:r>
      <w:r w:rsidRPr="0012426E">
        <w:rPr>
          <w:rFonts w:ascii="Georgia" w:eastAsia="Times New Roman" w:hAnsi="Georgia" w:cs="Courier New"/>
          <w:i/>
          <w:iCs/>
          <w:color w:val="000000"/>
          <w:sz w:val="20"/>
          <w:szCs w:val="20"/>
        </w:rPr>
        <w:fldChar w:fldCharType="separate"/>
      </w:r>
      <w:r w:rsidR="007141C7" w:rsidRPr="0012426E">
        <w:rPr>
          <w:rFonts w:ascii="Georgia" w:eastAsia="Times New Roman" w:hAnsi="Georgia" w:cs="Courier New"/>
          <w:i/>
          <w:iCs/>
          <w:noProof/>
          <w:color w:val="000000"/>
          <w:sz w:val="20"/>
          <w:szCs w:val="20"/>
        </w:rPr>
        <w:t>o:\docs\naomi\council\agendas\2023\mar2spagd.docx</w:t>
      </w:r>
      <w:r w:rsidRPr="0012426E">
        <w:rPr>
          <w:rFonts w:ascii="Georgia" w:eastAsia="Times New Roman" w:hAnsi="Georgia" w:cs="Courier New"/>
          <w:i/>
          <w:iCs/>
          <w:color w:val="000000"/>
          <w:sz w:val="20"/>
          <w:szCs w:val="20"/>
        </w:rPr>
        <w:fldChar w:fldCharType="end"/>
      </w:r>
    </w:p>
    <w:bookmarkEnd w:id="1"/>
    <w:bookmarkEnd w:id="0"/>
    <w:sectPr w:rsidR="00982A87" w:rsidRPr="0012426E" w:rsidSect="00BB57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F238" w14:textId="77777777" w:rsidR="00D569B7" w:rsidRDefault="00D569B7" w:rsidP="00B35046">
      <w:pPr>
        <w:spacing w:after="0" w:line="240" w:lineRule="auto"/>
      </w:pPr>
      <w:r>
        <w:separator/>
      </w:r>
    </w:p>
  </w:endnote>
  <w:endnote w:type="continuationSeparator" w:id="0">
    <w:p w14:paraId="0EC8024B" w14:textId="77777777" w:rsidR="00D569B7" w:rsidRDefault="00D569B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D372" w14:textId="77777777" w:rsidR="00D569B7" w:rsidRDefault="00D569B7">
    <w:pPr>
      <w:pStyle w:val="Footer"/>
    </w:pPr>
  </w:p>
  <w:p w14:paraId="0B7E4871" w14:textId="77777777" w:rsidR="00D569B7" w:rsidRDefault="00D569B7"/>
  <w:p w14:paraId="35D581AD" w14:textId="77777777" w:rsidR="00D569B7" w:rsidRDefault="00D56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07776"/>
      <w:docPartObj>
        <w:docPartGallery w:val="Page Numbers (Bottom of Page)"/>
        <w:docPartUnique/>
      </w:docPartObj>
    </w:sdtPr>
    <w:sdtEndPr>
      <w:rPr>
        <w:noProof/>
      </w:rPr>
    </w:sdtEndPr>
    <w:sdtContent>
      <w:p w14:paraId="371AD96D" w14:textId="44F5A5A3" w:rsidR="00D569B7" w:rsidRDefault="00D56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D569B7" w:rsidRDefault="00D5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30E" w14:textId="77777777" w:rsidR="00D569B7" w:rsidRDefault="00D5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B3CF" w14:textId="77777777" w:rsidR="00D569B7" w:rsidRDefault="00D569B7" w:rsidP="00B35046">
      <w:pPr>
        <w:spacing w:after="0" w:line="240" w:lineRule="auto"/>
      </w:pPr>
      <w:r>
        <w:separator/>
      </w:r>
    </w:p>
  </w:footnote>
  <w:footnote w:type="continuationSeparator" w:id="0">
    <w:p w14:paraId="690D2CF4" w14:textId="77777777" w:rsidR="00D569B7" w:rsidRDefault="00D569B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6DB" w14:textId="58D30877" w:rsidR="00D569B7" w:rsidRDefault="00D569B7">
    <w:pPr>
      <w:pStyle w:val="Header"/>
    </w:pPr>
  </w:p>
  <w:p w14:paraId="60B93D53" w14:textId="77777777" w:rsidR="00D569B7" w:rsidRDefault="00D569B7"/>
  <w:p w14:paraId="4E828862" w14:textId="77777777" w:rsidR="00D569B7" w:rsidRDefault="00D56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F488" w14:textId="32F8AC6D" w:rsidR="00D569B7" w:rsidRDefault="00D569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3E2" w14:textId="2E178EEE" w:rsidR="00D569B7" w:rsidRPr="001F238A" w:rsidRDefault="00D569B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FD"/>
    <w:multiLevelType w:val="hybridMultilevel"/>
    <w:tmpl w:val="183401CA"/>
    <w:lvl w:ilvl="0" w:tplc="04090005">
      <w:start w:val="1"/>
      <w:numFmt w:val="bullet"/>
      <w:lvlText w:val=""/>
      <w:lvlJc w:val="left"/>
      <w:pPr>
        <w:ind w:left="6120" w:hanging="360"/>
      </w:pPr>
      <w:rPr>
        <w:rFonts w:ascii="Wingdings" w:hAnsi="Wingdings"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5E35A68"/>
    <w:multiLevelType w:val="hybridMultilevel"/>
    <w:tmpl w:val="467EAE56"/>
    <w:lvl w:ilvl="0" w:tplc="AD38A8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A4502"/>
    <w:multiLevelType w:val="hybridMultilevel"/>
    <w:tmpl w:val="D5C0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D0F92"/>
    <w:multiLevelType w:val="hybridMultilevel"/>
    <w:tmpl w:val="CBF03E7E"/>
    <w:lvl w:ilvl="0" w:tplc="BB74DB9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A33F4"/>
    <w:multiLevelType w:val="hybridMultilevel"/>
    <w:tmpl w:val="AF98F962"/>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3CB05EF3"/>
    <w:multiLevelType w:val="hybridMultilevel"/>
    <w:tmpl w:val="6736FEC4"/>
    <w:lvl w:ilvl="0" w:tplc="5CA6AC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A6EFE"/>
    <w:multiLevelType w:val="hybridMultilevel"/>
    <w:tmpl w:val="10A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6183D"/>
    <w:multiLevelType w:val="multilevel"/>
    <w:tmpl w:val="151A0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1F10BD"/>
    <w:multiLevelType w:val="hybridMultilevel"/>
    <w:tmpl w:val="5E4C2400"/>
    <w:lvl w:ilvl="0" w:tplc="06C8A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F2B50"/>
    <w:multiLevelType w:val="hybridMultilevel"/>
    <w:tmpl w:val="CC66E3CA"/>
    <w:lvl w:ilvl="0" w:tplc="399C8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119BC"/>
    <w:multiLevelType w:val="hybridMultilevel"/>
    <w:tmpl w:val="1236059E"/>
    <w:lvl w:ilvl="0" w:tplc="9FD40C8E">
      <w:start w:val="1"/>
      <w:numFmt w:val="decimal"/>
      <w:lvlText w:val="%1."/>
      <w:lvlJc w:val="left"/>
      <w:pPr>
        <w:ind w:left="720" w:hanging="360"/>
      </w:pPr>
      <w:rPr>
        <w:rFonts w:eastAsia="Time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A5154"/>
    <w:multiLevelType w:val="hybridMultilevel"/>
    <w:tmpl w:val="8A08BC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82C27"/>
    <w:multiLevelType w:val="hybridMultilevel"/>
    <w:tmpl w:val="660C513C"/>
    <w:lvl w:ilvl="0" w:tplc="042EC0D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693F"/>
    <w:multiLevelType w:val="hybridMultilevel"/>
    <w:tmpl w:val="E3F4BC0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10D86"/>
    <w:multiLevelType w:val="hybridMultilevel"/>
    <w:tmpl w:val="5156C2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1958695">
    <w:abstractNumId w:val="7"/>
  </w:num>
  <w:num w:numId="2" w16cid:durableId="1253273281">
    <w:abstractNumId w:val="10"/>
  </w:num>
  <w:num w:numId="3" w16cid:durableId="707991082">
    <w:abstractNumId w:val="2"/>
  </w:num>
  <w:num w:numId="4" w16cid:durableId="52702698">
    <w:abstractNumId w:val="1"/>
  </w:num>
  <w:num w:numId="5" w16cid:durableId="684785983">
    <w:abstractNumId w:val="4"/>
  </w:num>
  <w:num w:numId="6" w16cid:durableId="1223297354">
    <w:abstractNumId w:val="9"/>
  </w:num>
  <w:num w:numId="7" w16cid:durableId="21358316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926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790133">
    <w:abstractNumId w:val="6"/>
  </w:num>
  <w:num w:numId="10" w16cid:durableId="2049528168">
    <w:abstractNumId w:val="12"/>
  </w:num>
  <w:num w:numId="11" w16cid:durableId="1364399674">
    <w:abstractNumId w:val="0"/>
  </w:num>
  <w:num w:numId="12" w16cid:durableId="1651786505">
    <w:abstractNumId w:val="15"/>
  </w:num>
  <w:num w:numId="13" w16cid:durableId="2013604037">
    <w:abstractNumId w:val="13"/>
  </w:num>
  <w:num w:numId="14" w16cid:durableId="1285691897">
    <w:abstractNumId w:val="5"/>
  </w:num>
  <w:num w:numId="15" w16cid:durableId="1069032470">
    <w:abstractNumId w:val="14"/>
  </w:num>
  <w:num w:numId="16" w16cid:durableId="1363746492">
    <w:abstractNumId w:val="11"/>
  </w:num>
  <w:num w:numId="17" w16cid:durableId="11773096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ocumentProtection w:edit="readOnly" w:enforcement="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1"/>
    <w:rsid w:val="00007A64"/>
    <w:rsid w:val="00007D1C"/>
    <w:rsid w:val="00007F47"/>
    <w:rsid w:val="00010C00"/>
    <w:rsid w:val="00010DDD"/>
    <w:rsid w:val="00010F88"/>
    <w:rsid w:val="00011228"/>
    <w:rsid w:val="0001168A"/>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2DB"/>
    <w:rsid w:val="00023827"/>
    <w:rsid w:val="00023AFF"/>
    <w:rsid w:val="00023BFD"/>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184"/>
    <w:rsid w:val="000343B2"/>
    <w:rsid w:val="00034965"/>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7ED"/>
    <w:rsid w:val="00041E12"/>
    <w:rsid w:val="000420DE"/>
    <w:rsid w:val="00042EFA"/>
    <w:rsid w:val="0004373C"/>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575"/>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1282"/>
    <w:rsid w:val="00061D5C"/>
    <w:rsid w:val="0006271A"/>
    <w:rsid w:val="000627C4"/>
    <w:rsid w:val="00063163"/>
    <w:rsid w:val="00064AB4"/>
    <w:rsid w:val="00065307"/>
    <w:rsid w:val="0006535C"/>
    <w:rsid w:val="00065454"/>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7EA"/>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913"/>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58B"/>
    <w:rsid w:val="000A4A47"/>
    <w:rsid w:val="000A4ACA"/>
    <w:rsid w:val="000A4EB9"/>
    <w:rsid w:val="000A556D"/>
    <w:rsid w:val="000A6946"/>
    <w:rsid w:val="000A69E4"/>
    <w:rsid w:val="000A6A18"/>
    <w:rsid w:val="000A6D0E"/>
    <w:rsid w:val="000A6F0B"/>
    <w:rsid w:val="000A741D"/>
    <w:rsid w:val="000A7750"/>
    <w:rsid w:val="000A77B9"/>
    <w:rsid w:val="000A77DA"/>
    <w:rsid w:val="000A7837"/>
    <w:rsid w:val="000A78FC"/>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C00BC"/>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067"/>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0E94"/>
    <w:rsid w:val="000E10B9"/>
    <w:rsid w:val="000E1169"/>
    <w:rsid w:val="000E1383"/>
    <w:rsid w:val="000E1914"/>
    <w:rsid w:val="000E2346"/>
    <w:rsid w:val="000E2361"/>
    <w:rsid w:val="000E23FC"/>
    <w:rsid w:val="000E24CB"/>
    <w:rsid w:val="000E2899"/>
    <w:rsid w:val="000E2AB9"/>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1B8"/>
    <w:rsid w:val="000F133D"/>
    <w:rsid w:val="000F1369"/>
    <w:rsid w:val="000F14CF"/>
    <w:rsid w:val="000F14ED"/>
    <w:rsid w:val="000F1D73"/>
    <w:rsid w:val="000F1E5E"/>
    <w:rsid w:val="000F22C8"/>
    <w:rsid w:val="000F2C65"/>
    <w:rsid w:val="000F3792"/>
    <w:rsid w:val="000F392C"/>
    <w:rsid w:val="000F3E87"/>
    <w:rsid w:val="000F3EC7"/>
    <w:rsid w:val="000F3F6C"/>
    <w:rsid w:val="000F3FB1"/>
    <w:rsid w:val="000F438F"/>
    <w:rsid w:val="000F5223"/>
    <w:rsid w:val="000F587A"/>
    <w:rsid w:val="000F5890"/>
    <w:rsid w:val="000F5CC4"/>
    <w:rsid w:val="000F70D0"/>
    <w:rsid w:val="000F7D45"/>
    <w:rsid w:val="00100582"/>
    <w:rsid w:val="00100714"/>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157C"/>
    <w:rsid w:val="001218B4"/>
    <w:rsid w:val="00121EB1"/>
    <w:rsid w:val="001221DE"/>
    <w:rsid w:val="001221E7"/>
    <w:rsid w:val="0012235E"/>
    <w:rsid w:val="001229BC"/>
    <w:rsid w:val="00122A9C"/>
    <w:rsid w:val="00122D66"/>
    <w:rsid w:val="00122E18"/>
    <w:rsid w:val="00122F12"/>
    <w:rsid w:val="00123282"/>
    <w:rsid w:val="001236F5"/>
    <w:rsid w:val="00123EC4"/>
    <w:rsid w:val="00124123"/>
    <w:rsid w:val="0012426E"/>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473"/>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C4"/>
    <w:rsid w:val="00151FDE"/>
    <w:rsid w:val="00152022"/>
    <w:rsid w:val="001522E5"/>
    <w:rsid w:val="00152F64"/>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493"/>
    <w:rsid w:val="00182573"/>
    <w:rsid w:val="00182834"/>
    <w:rsid w:val="001829CD"/>
    <w:rsid w:val="0018372A"/>
    <w:rsid w:val="00183F98"/>
    <w:rsid w:val="00184C9F"/>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A94"/>
    <w:rsid w:val="00196B0A"/>
    <w:rsid w:val="00197064"/>
    <w:rsid w:val="00197583"/>
    <w:rsid w:val="001A0690"/>
    <w:rsid w:val="001A111C"/>
    <w:rsid w:val="001A13B3"/>
    <w:rsid w:val="001A1492"/>
    <w:rsid w:val="001A159A"/>
    <w:rsid w:val="001A16D4"/>
    <w:rsid w:val="001A1731"/>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B2F"/>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6E85"/>
    <w:rsid w:val="001B7883"/>
    <w:rsid w:val="001B79C5"/>
    <w:rsid w:val="001B7BEC"/>
    <w:rsid w:val="001B7C85"/>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6F97"/>
    <w:rsid w:val="001C7147"/>
    <w:rsid w:val="001C77F6"/>
    <w:rsid w:val="001C7B2A"/>
    <w:rsid w:val="001C7DC6"/>
    <w:rsid w:val="001D08C5"/>
    <w:rsid w:val="001D09CC"/>
    <w:rsid w:val="001D0B05"/>
    <w:rsid w:val="001D0B2C"/>
    <w:rsid w:val="001D0C05"/>
    <w:rsid w:val="001D0F1C"/>
    <w:rsid w:val="001D13D0"/>
    <w:rsid w:val="001D1AC5"/>
    <w:rsid w:val="001D1E3F"/>
    <w:rsid w:val="001D2594"/>
    <w:rsid w:val="001D2D5A"/>
    <w:rsid w:val="001D3031"/>
    <w:rsid w:val="001D3FF8"/>
    <w:rsid w:val="001D4820"/>
    <w:rsid w:val="001D496D"/>
    <w:rsid w:val="001D5546"/>
    <w:rsid w:val="001D574F"/>
    <w:rsid w:val="001D66EB"/>
    <w:rsid w:val="001D6A33"/>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A66"/>
    <w:rsid w:val="001F3B99"/>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8C"/>
    <w:rsid w:val="002014EB"/>
    <w:rsid w:val="0020175B"/>
    <w:rsid w:val="00201AE5"/>
    <w:rsid w:val="002034D2"/>
    <w:rsid w:val="00203983"/>
    <w:rsid w:val="00204945"/>
    <w:rsid w:val="00204EAF"/>
    <w:rsid w:val="002055AE"/>
    <w:rsid w:val="002059C1"/>
    <w:rsid w:val="0020644B"/>
    <w:rsid w:val="00206463"/>
    <w:rsid w:val="002066CA"/>
    <w:rsid w:val="00206F68"/>
    <w:rsid w:val="00207077"/>
    <w:rsid w:val="00207563"/>
    <w:rsid w:val="00207BF2"/>
    <w:rsid w:val="00207CA3"/>
    <w:rsid w:val="0021019C"/>
    <w:rsid w:val="0021045C"/>
    <w:rsid w:val="0021058F"/>
    <w:rsid w:val="00210674"/>
    <w:rsid w:val="00210AD7"/>
    <w:rsid w:val="00211DC8"/>
    <w:rsid w:val="00212712"/>
    <w:rsid w:val="00212C88"/>
    <w:rsid w:val="00212E39"/>
    <w:rsid w:val="00213219"/>
    <w:rsid w:val="00213C7F"/>
    <w:rsid w:val="00214E84"/>
    <w:rsid w:val="00215808"/>
    <w:rsid w:val="00216173"/>
    <w:rsid w:val="002165AE"/>
    <w:rsid w:val="0021668E"/>
    <w:rsid w:val="002166F4"/>
    <w:rsid w:val="0021671D"/>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98E"/>
    <w:rsid w:val="00225E7B"/>
    <w:rsid w:val="002264C1"/>
    <w:rsid w:val="0022682D"/>
    <w:rsid w:val="00226A5C"/>
    <w:rsid w:val="002271C4"/>
    <w:rsid w:val="002310A6"/>
    <w:rsid w:val="00231225"/>
    <w:rsid w:val="00232169"/>
    <w:rsid w:val="002324DC"/>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78"/>
    <w:rsid w:val="002376C3"/>
    <w:rsid w:val="00237A06"/>
    <w:rsid w:val="00237F40"/>
    <w:rsid w:val="0024059B"/>
    <w:rsid w:val="0024064A"/>
    <w:rsid w:val="00240AF8"/>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E82"/>
    <w:rsid w:val="00247FDD"/>
    <w:rsid w:val="00250C31"/>
    <w:rsid w:val="00251C89"/>
    <w:rsid w:val="00251E92"/>
    <w:rsid w:val="002521DF"/>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110"/>
    <w:rsid w:val="00266C57"/>
    <w:rsid w:val="00266E55"/>
    <w:rsid w:val="00267184"/>
    <w:rsid w:val="00267736"/>
    <w:rsid w:val="00267A0D"/>
    <w:rsid w:val="00267B63"/>
    <w:rsid w:val="00267FEF"/>
    <w:rsid w:val="002700F4"/>
    <w:rsid w:val="00270273"/>
    <w:rsid w:val="002704DC"/>
    <w:rsid w:val="00270A07"/>
    <w:rsid w:val="0027156C"/>
    <w:rsid w:val="0027183B"/>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77BB1"/>
    <w:rsid w:val="00281376"/>
    <w:rsid w:val="00281E04"/>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6324"/>
    <w:rsid w:val="002D72CF"/>
    <w:rsid w:val="002D7CD6"/>
    <w:rsid w:val="002E06B5"/>
    <w:rsid w:val="002E0CBC"/>
    <w:rsid w:val="002E13AF"/>
    <w:rsid w:val="002E1774"/>
    <w:rsid w:val="002E1C07"/>
    <w:rsid w:val="002E1CCA"/>
    <w:rsid w:val="002E201D"/>
    <w:rsid w:val="002E3083"/>
    <w:rsid w:val="002E30A4"/>
    <w:rsid w:val="002E320E"/>
    <w:rsid w:val="002E3350"/>
    <w:rsid w:val="002E3647"/>
    <w:rsid w:val="002E36AE"/>
    <w:rsid w:val="002E3D7F"/>
    <w:rsid w:val="002E42B1"/>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584"/>
    <w:rsid w:val="002F6B19"/>
    <w:rsid w:val="002F7C0E"/>
    <w:rsid w:val="002F7C9A"/>
    <w:rsid w:val="003000EF"/>
    <w:rsid w:val="003002EC"/>
    <w:rsid w:val="003003C2"/>
    <w:rsid w:val="0030046C"/>
    <w:rsid w:val="0030127C"/>
    <w:rsid w:val="003015A4"/>
    <w:rsid w:val="003016E5"/>
    <w:rsid w:val="003031E2"/>
    <w:rsid w:val="003032E7"/>
    <w:rsid w:val="00303704"/>
    <w:rsid w:val="00305291"/>
    <w:rsid w:val="00305615"/>
    <w:rsid w:val="00305F6E"/>
    <w:rsid w:val="00306049"/>
    <w:rsid w:val="003060B9"/>
    <w:rsid w:val="00306280"/>
    <w:rsid w:val="003066CB"/>
    <w:rsid w:val="003076E2"/>
    <w:rsid w:val="00310F09"/>
    <w:rsid w:val="0031106C"/>
    <w:rsid w:val="00311105"/>
    <w:rsid w:val="00312069"/>
    <w:rsid w:val="003127E7"/>
    <w:rsid w:val="00312CC3"/>
    <w:rsid w:val="00313A77"/>
    <w:rsid w:val="00313C88"/>
    <w:rsid w:val="003151CB"/>
    <w:rsid w:val="00316CDB"/>
    <w:rsid w:val="00317424"/>
    <w:rsid w:val="00317907"/>
    <w:rsid w:val="00317DDC"/>
    <w:rsid w:val="00320B38"/>
    <w:rsid w:val="003214BB"/>
    <w:rsid w:val="00321A3A"/>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6403"/>
    <w:rsid w:val="003374F7"/>
    <w:rsid w:val="00337892"/>
    <w:rsid w:val="003378D2"/>
    <w:rsid w:val="0033797F"/>
    <w:rsid w:val="00337B01"/>
    <w:rsid w:val="00337B6B"/>
    <w:rsid w:val="00337DED"/>
    <w:rsid w:val="00337E86"/>
    <w:rsid w:val="003400F9"/>
    <w:rsid w:val="00340206"/>
    <w:rsid w:val="00340308"/>
    <w:rsid w:val="00340513"/>
    <w:rsid w:val="0034199E"/>
    <w:rsid w:val="00341C10"/>
    <w:rsid w:val="00342338"/>
    <w:rsid w:val="00342384"/>
    <w:rsid w:val="00342466"/>
    <w:rsid w:val="0034246D"/>
    <w:rsid w:val="00342B6C"/>
    <w:rsid w:val="00344070"/>
    <w:rsid w:val="00344304"/>
    <w:rsid w:val="003445EE"/>
    <w:rsid w:val="00345890"/>
    <w:rsid w:val="00346BF3"/>
    <w:rsid w:val="00347737"/>
    <w:rsid w:val="00347912"/>
    <w:rsid w:val="00347F0B"/>
    <w:rsid w:val="00347F1F"/>
    <w:rsid w:val="0035006C"/>
    <w:rsid w:val="003503AD"/>
    <w:rsid w:val="003513E7"/>
    <w:rsid w:val="00351D3C"/>
    <w:rsid w:val="00351F6E"/>
    <w:rsid w:val="003521F2"/>
    <w:rsid w:val="00352633"/>
    <w:rsid w:val="003526C6"/>
    <w:rsid w:val="00352B2E"/>
    <w:rsid w:val="003532B4"/>
    <w:rsid w:val="003534C4"/>
    <w:rsid w:val="003536BA"/>
    <w:rsid w:val="00353736"/>
    <w:rsid w:val="00353E16"/>
    <w:rsid w:val="00354D99"/>
    <w:rsid w:val="00354E0B"/>
    <w:rsid w:val="00355210"/>
    <w:rsid w:val="0035564D"/>
    <w:rsid w:val="003558F9"/>
    <w:rsid w:val="003568EC"/>
    <w:rsid w:val="0035738A"/>
    <w:rsid w:val="003613C5"/>
    <w:rsid w:val="003616C9"/>
    <w:rsid w:val="00362B49"/>
    <w:rsid w:val="00363079"/>
    <w:rsid w:val="0036307D"/>
    <w:rsid w:val="003630FF"/>
    <w:rsid w:val="00363199"/>
    <w:rsid w:val="003631FE"/>
    <w:rsid w:val="0036431C"/>
    <w:rsid w:val="003644B2"/>
    <w:rsid w:val="003649C7"/>
    <w:rsid w:val="00364EF9"/>
    <w:rsid w:val="00365547"/>
    <w:rsid w:val="003657BB"/>
    <w:rsid w:val="003660D2"/>
    <w:rsid w:val="0036693D"/>
    <w:rsid w:val="00366A16"/>
    <w:rsid w:val="00367FA4"/>
    <w:rsid w:val="00370B0C"/>
    <w:rsid w:val="00371037"/>
    <w:rsid w:val="0037122D"/>
    <w:rsid w:val="00371A19"/>
    <w:rsid w:val="00372DFC"/>
    <w:rsid w:val="00374122"/>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485"/>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7CB"/>
    <w:rsid w:val="003A1ED7"/>
    <w:rsid w:val="003A1F4B"/>
    <w:rsid w:val="003A27E6"/>
    <w:rsid w:val="003A2F7E"/>
    <w:rsid w:val="003A36C7"/>
    <w:rsid w:val="003A4035"/>
    <w:rsid w:val="003A484B"/>
    <w:rsid w:val="003A493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24"/>
    <w:rsid w:val="003B56F6"/>
    <w:rsid w:val="003B5CF5"/>
    <w:rsid w:val="003B621F"/>
    <w:rsid w:val="003B64A1"/>
    <w:rsid w:val="003B6737"/>
    <w:rsid w:val="003B6D73"/>
    <w:rsid w:val="003B7215"/>
    <w:rsid w:val="003B77B3"/>
    <w:rsid w:val="003B79EA"/>
    <w:rsid w:val="003C0B7C"/>
    <w:rsid w:val="003C1569"/>
    <w:rsid w:val="003C1746"/>
    <w:rsid w:val="003C1C18"/>
    <w:rsid w:val="003C1FB6"/>
    <w:rsid w:val="003C26C4"/>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1B"/>
    <w:rsid w:val="00421EF8"/>
    <w:rsid w:val="0042215A"/>
    <w:rsid w:val="0042224E"/>
    <w:rsid w:val="004222D8"/>
    <w:rsid w:val="0042345E"/>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3A22"/>
    <w:rsid w:val="004456A8"/>
    <w:rsid w:val="0044628F"/>
    <w:rsid w:val="0044630E"/>
    <w:rsid w:val="004465AA"/>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C"/>
    <w:rsid w:val="004558BD"/>
    <w:rsid w:val="00455C17"/>
    <w:rsid w:val="004560D6"/>
    <w:rsid w:val="00457180"/>
    <w:rsid w:val="0045747C"/>
    <w:rsid w:val="00457901"/>
    <w:rsid w:val="004602D1"/>
    <w:rsid w:val="004607DF"/>
    <w:rsid w:val="0046081A"/>
    <w:rsid w:val="00460BDD"/>
    <w:rsid w:val="00461044"/>
    <w:rsid w:val="00461787"/>
    <w:rsid w:val="00462178"/>
    <w:rsid w:val="004623E3"/>
    <w:rsid w:val="00462A2E"/>
    <w:rsid w:val="0046304A"/>
    <w:rsid w:val="004630CB"/>
    <w:rsid w:val="00463302"/>
    <w:rsid w:val="0046353B"/>
    <w:rsid w:val="00463607"/>
    <w:rsid w:val="00463948"/>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3994"/>
    <w:rsid w:val="00474142"/>
    <w:rsid w:val="004743D3"/>
    <w:rsid w:val="00474A51"/>
    <w:rsid w:val="004754CD"/>
    <w:rsid w:val="00475B46"/>
    <w:rsid w:val="00475F2E"/>
    <w:rsid w:val="004763C4"/>
    <w:rsid w:val="00476717"/>
    <w:rsid w:val="004768C4"/>
    <w:rsid w:val="00476CEE"/>
    <w:rsid w:val="00476F52"/>
    <w:rsid w:val="0047798E"/>
    <w:rsid w:val="00477B32"/>
    <w:rsid w:val="004801FF"/>
    <w:rsid w:val="00480274"/>
    <w:rsid w:val="004809F6"/>
    <w:rsid w:val="004811FA"/>
    <w:rsid w:val="00481492"/>
    <w:rsid w:val="00482298"/>
    <w:rsid w:val="00482BF4"/>
    <w:rsid w:val="00482ED4"/>
    <w:rsid w:val="00483895"/>
    <w:rsid w:val="00484578"/>
    <w:rsid w:val="0048460E"/>
    <w:rsid w:val="00484676"/>
    <w:rsid w:val="00484758"/>
    <w:rsid w:val="004858BE"/>
    <w:rsid w:val="00486599"/>
    <w:rsid w:val="00486EA9"/>
    <w:rsid w:val="00486FB6"/>
    <w:rsid w:val="00487C42"/>
    <w:rsid w:val="00490292"/>
    <w:rsid w:val="00490420"/>
    <w:rsid w:val="00490FF8"/>
    <w:rsid w:val="004910F8"/>
    <w:rsid w:val="004913CF"/>
    <w:rsid w:val="00491920"/>
    <w:rsid w:val="004919DC"/>
    <w:rsid w:val="0049235A"/>
    <w:rsid w:val="004925F7"/>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AD3"/>
    <w:rsid w:val="004A4C8A"/>
    <w:rsid w:val="004A4DC8"/>
    <w:rsid w:val="004A53CD"/>
    <w:rsid w:val="004A58DE"/>
    <w:rsid w:val="004A5BC4"/>
    <w:rsid w:val="004A6C41"/>
    <w:rsid w:val="004A7C21"/>
    <w:rsid w:val="004B0118"/>
    <w:rsid w:val="004B0824"/>
    <w:rsid w:val="004B0A06"/>
    <w:rsid w:val="004B0A26"/>
    <w:rsid w:val="004B0D2C"/>
    <w:rsid w:val="004B0D8E"/>
    <w:rsid w:val="004B0F65"/>
    <w:rsid w:val="004B19FD"/>
    <w:rsid w:val="004B1C8E"/>
    <w:rsid w:val="004B1F85"/>
    <w:rsid w:val="004B22CB"/>
    <w:rsid w:val="004B26F6"/>
    <w:rsid w:val="004B34AB"/>
    <w:rsid w:val="004B35CE"/>
    <w:rsid w:val="004B388E"/>
    <w:rsid w:val="004B3B74"/>
    <w:rsid w:val="004B4062"/>
    <w:rsid w:val="004B4295"/>
    <w:rsid w:val="004B4853"/>
    <w:rsid w:val="004B4AC0"/>
    <w:rsid w:val="004B4F61"/>
    <w:rsid w:val="004B5A2E"/>
    <w:rsid w:val="004B6243"/>
    <w:rsid w:val="004B7C98"/>
    <w:rsid w:val="004B7CB8"/>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7F1"/>
    <w:rsid w:val="004D09C5"/>
    <w:rsid w:val="004D1631"/>
    <w:rsid w:val="004D1745"/>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2E39"/>
    <w:rsid w:val="004E394A"/>
    <w:rsid w:val="004E42B8"/>
    <w:rsid w:val="004E4BE5"/>
    <w:rsid w:val="004E52F0"/>
    <w:rsid w:val="004E5B2D"/>
    <w:rsid w:val="004E60A5"/>
    <w:rsid w:val="004E6344"/>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2F5"/>
    <w:rsid w:val="004F433A"/>
    <w:rsid w:val="004F4526"/>
    <w:rsid w:val="004F4B9B"/>
    <w:rsid w:val="004F4DC2"/>
    <w:rsid w:val="004F4FD5"/>
    <w:rsid w:val="004F5467"/>
    <w:rsid w:val="004F5AFD"/>
    <w:rsid w:val="004F7775"/>
    <w:rsid w:val="004F7CBA"/>
    <w:rsid w:val="004F7FB6"/>
    <w:rsid w:val="00500066"/>
    <w:rsid w:val="00500498"/>
    <w:rsid w:val="00500860"/>
    <w:rsid w:val="005012F9"/>
    <w:rsid w:val="005013ED"/>
    <w:rsid w:val="00501748"/>
    <w:rsid w:val="005018B8"/>
    <w:rsid w:val="00502031"/>
    <w:rsid w:val="005020FC"/>
    <w:rsid w:val="005022DE"/>
    <w:rsid w:val="00502A31"/>
    <w:rsid w:val="00504820"/>
    <w:rsid w:val="00504B6F"/>
    <w:rsid w:val="00505FB7"/>
    <w:rsid w:val="00506278"/>
    <w:rsid w:val="00506410"/>
    <w:rsid w:val="005068A3"/>
    <w:rsid w:val="00506954"/>
    <w:rsid w:val="00506D11"/>
    <w:rsid w:val="00507065"/>
    <w:rsid w:val="00507248"/>
    <w:rsid w:val="0050781E"/>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6"/>
    <w:rsid w:val="00557DF9"/>
    <w:rsid w:val="00560124"/>
    <w:rsid w:val="00560792"/>
    <w:rsid w:val="00560E85"/>
    <w:rsid w:val="00560EFF"/>
    <w:rsid w:val="00561263"/>
    <w:rsid w:val="00561322"/>
    <w:rsid w:val="00561816"/>
    <w:rsid w:val="00561CEB"/>
    <w:rsid w:val="005620E4"/>
    <w:rsid w:val="0056230F"/>
    <w:rsid w:val="00562990"/>
    <w:rsid w:val="00564A5C"/>
    <w:rsid w:val="0056538F"/>
    <w:rsid w:val="00566466"/>
    <w:rsid w:val="005668BC"/>
    <w:rsid w:val="005672A1"/>
    <w:rsid w:val="005677C6"/>
    <w:rsid w:val="00567E56"/>
    <w:rsid w:val="00567F06"/>
    <w:rsid w:val="0057039D"/>
    <w:rsid w:val="0057048A"/>
    <w:rsid w:val="00571076"/>
    <w:rsid w:val="00571959"/>
    <w:rsid w:val="00571AE2"/>
    <w:rsid w:val="00571D61"/>
    <w:rsid w:val="00571FF8"/>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245D"/>
    <w:rsid w:val="005B282B"/>
    <w:rsid w:val="005B3861"/>
    <w:rsid w:val="005B39B1"/>
    <w:rsid w:val="005B400E"/>
    <w:rsid w:val="005B459F"/>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E0B"/>
    <w:rsid w:val="005C6C63"/>
    <w:rsid w:val="005C6CE6"/>
    <w:rsid w:val="005C76B3"/>
    <w:rsid w:val="005D0653"/>
    <w:rsid w:val="005D0930"/>
    <w:rsid w:val="005D0F39"/>
    <w:rsid w:val="005D1015"/>
    <w:rsid w:val="005D1081"/>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D7BF9"/>
    <w:rsid w:val="005E138D"/>
    <w:rsid w:val="005E166D"/>
    <w:rsid w:val="005E1E4E"/>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60B"/>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00B"/>
    <w:rsid w:val="006042AB"/>
    <w:rsid w:val="006048E1"/>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6E"/>
    <w:rsid w:val="00634385"/>
    <w:rsid w:val="006346EF"/>
    <w:rsid w:val="00635A4E"/>
    <w:rsid w:val="00635AAF"/>
    <w:rsid w:val="0063605A"/>
    <w:rsid w:val="006370F9"/>
    <w:rsid w:val="006371BF"/>
    <w:rsid w:val="00637BC1"/>
    <w:rsid w:val="00637CE1"/>
    <w:rsid w:val="006404BA"/>
    <w:rsid w:val="00640E7B"/>
    <w:rsid w:val="0064173C"/>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D08"/>
    <w:rsid w:val="00674D45"/>
    <w:rsid w:val="00675272"/>
    <w:rsid w:val="00675366"/>
    <w:rsid w:val="00675A07"/>
    <w:rsid w:val="00675C03"/>
    <w:rsid w:val="006760A4"/>
    <w:rsid w:val="00676794"/>
    <w:rsid w:val="00676D1A"/>
    <w:rsid w:val="00676E30"/>
    <w:rsid w:val="00677C97"/>
    <w:rsid w:val="00680114"/>
    <w:rsid w:val="00680355"/>
    <w:rsid w:val="00680773"/>
    <w:rsid w:val="00680F32"/>
    <w:rsid w:val="00681776"/>
    <w:rsid w:val="0068222E"/>
    <w:rsid w:val="006826E5"/>
    <w:rsid w:val="00682706"/>
    <w:rsid w:val="006828F3"/>
    <w:rsid w:val="00682C9D"/>
    <w:rsid w:val="00682D20"/>
    <w:rsid w:val="0068329F"/>
    <w:rsid w:val="006843B0"/>
    <w:rsid w:val="00684DAA"/>
    <w:rsid w:val="0068526D"/>
    <w:rsid w:val="006856F7"/>
    <w:rsid w:val="0068603C"/>
    <w:rsid w:val="00686062"/>
    <w:rsid w:val="00686884"/>
    <w:rsid w:val="00686BA6"/>
    <w:rsid w:val="00687826"/>
    <w:rsid w:val="006879DF"/>
    <w:rsid w:val="00687CF9"/>
    <w:rsid w:val="00687DC0"/>
    <w:rsid w:val="0069017D"/>
    <w:rsid w:val="00690930"/>
    <w:rsid w:val="00690B6F"/>
    <w:rsid w:val="0069177B"/>
    <w:rsid w:val="006918F2"/>
    <w:rsid w:val="006924AF"/>
    <w:rsid w:val="00692638"/>
    <w:rsid w:val="006927E1"/>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B10BF"/>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488"/>
    <w:rsid w:val="006C17EF"/>
    <w:rsid w:val="006C1B1B"/>
    <w:rsid w:val="006C2E98"/>
    <w:rsid w:val="006C33A2"/>
    <w:rsid w:val="006C3EEC"/>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149"/>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1C7"/>
    <w:rsid w:val="00714B43"/>
    <w:rsid w:val="00714E63"/>
    <w:rsid w:val="00714FC4"/>
    <w:rsid w:val="00715020"/>
    <w:rsid w:val="007151A1"/>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561"/>
    <w:rsid w:val="00727F02"/>
    <w:rsid w:val="00730029"/>
    <w:rsid w:val="007300F4"/>
    <w:rsid w:val="0073013E"/>
    <w:rsid w:val="00730DC1"/>
    <w:rsid w:val="007321B1"/>
    <w:rsid w:val="00732734"/>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584"/>
    <w:rsid w:val="0073777C"/>
    <w:rsid w:val="007403A9"/>
    <w:rsid w:val="00740B90"/>
    <w:rsid w:val="00740B9E"/>
    <w:rsid w:val="00741042"/>
    <w:rsid w:val="0074138B"/>
    <w:rsid w:val="00741757"/>
    <w:rsid w:val="00742808"/>
    <w:rsid w:val="00742B97"/>
    <w:rsid w:val="00742D33"/>
    <w:rsid w:val="007430FF"/>
    <w:rsid w:val="0074343E"/>
    <w:rsid w:val="00743A0F"/>
    <w:rsid w:val="00743BF1"/>
    <w:rsid w:val="007443A6"/>
    <w:rsid w:val="007443AD"/>
    <w:rsid w:val="00744548"/>
    <w:rsid w:val="00744D66"/>
    <w:rsid w:val="00744E7F"/>
    <w:rsid w:val="007450AB"/>
    <w:rsid w:val="0074537F"/>
    <w:rsid w:val="0074664E"/>
    <w:rsid w:val="007466D9"/>
    <w:rsid w:val="007469BE"/>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995"/>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9ED"/>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4A5F"/>
    <w:rsid w:val="007756FF"/>
    <w:rsid w:val="00775737"/>
    <w:rsid w:val="007758EF"/>
    <w:rsid w:val="00775933"/>
    <w:rsid w:val="00775CE6"/>
    <w:rsid w:val="00776015"/>
    <w:rsid w:val="007764E5"/>
    <w:rsid w:val="00776870"/>
    <w:rsid w:val="007768FB"/>
    <w:rsid w:val="00776E2C"/>
    <w:rsid w:val="00780DE0"/>
    <w:rsid w:val="00780FA7"/>
    <w:rsid w:val="00782249"/>
    <w:rsid w:val="0078284C"/>
    <w:rsid w:val="0078288E"/>
    <w:rsid w:val="00782977"/>
    <w:rsid w:val="00782EC3"/>
    <w:rsid w:val="007832C5"/>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1F6"/>
    <w:rsid w:val="00790273"/>
    <w:rsid w:val="00791957"/>
    <w:rsid w:val="00791B03"/>
    <w:rsid w:val="007921E2"/>
    <w:rsid w:val="00792288"/>
    <w:rsid w:val="007926CC"/>
    <w:rsid w:val="00792868"/>
    <w:rsid w:val="0079333E"/>
    <w:rsid w:val="00793EC1"/>
    <w:rsid w:val="00793F2E"/>
    <w:rsid w:val="007942FE"/>
    <w:rsid w:val="0079484D"/>
    <w:rsid w:val="0079525E"/>
    <w:rsid w:val="007953AC"/>
    <w:rsid w:val="00795583"/>
    <w:rsid w:val="00795609"/>
    <w:rsid w:val="00795E10"/>
    <w:rsid w:val="007A0144"/>
    <w:rsid w:val="007A1158"/>
    <w:rsid w:val="007A1360"/>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1745"/>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72"/>
    <w:rsid w:val="007D338A"/>
    <w:rsid w:val="007D37BB"/>
    <w:rsid w:val="007D3B83"/>
    <w:rsid w:val="007D4EB7"/>
    <w:rsid w:val="007D4F5A"/>
    <w:rsid w:val="007D5448"/>
    <w:rsid w:val="007D55AF"/>
    <w:rsid w:val="007D5BF4"/>
    <w:rsid w:val="007D5D51"/>
    <w:rsid w:val="007D64F6"/>
    <w:rsid w:val="007D760E"/>
    <w:rsid w:val="007D7866"/>
    <w:rsid w:val="007D7C41"/>
    <w:rsid w:val="007E0050"/>
    <w:rsid w:val="007E0A2E"/>
    <w:rsid w:val="007E1048"/>
    <w:rsid w:val="007E163C"/>
    <w:rsid w:val="007E1B60"/>
    <w:rsid w:val="007E1C4D"/>
    <w:rsid w:val="007E2AAE"/>
    <w:rsid w:val="007E32E1"/>
    <w:rsid w:val="007E3B4A"/>
    <w:rsid w:val="007E5015"/>
    <w:rsid w:val="007E52CB"/>
    <w:rsid w:val="007E5415"/>
    <w:rsid w:val="007E5635"/>
    <w:rsid w:val="007E5ED6"/>
    <w:rsid w:val="007E64FB"/>
    <w:rsid w:val="007E6BAB"/>
    <w:rsid w:val="007E6CCA"/>
    <w:rsid w:val="007E6D4E"/>
    <w:rsid w:val="007F0292"/>
    <w:rsid w:val="007F0845"/>
    <w:rsid w:val="007F133C"/>
    <w:rsid w:val="007F13D7"/>
    <w:rsid w:val="007F1660"/>
    <w:rsid w:val="007F1BF8"/>
    <w:rsid w:val="007F2C71"/>
    <w:rsid w:val="007F350F"/>
    <w:rsid w:val="007F355E"/>
    <w:rsid w:val="007F360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24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AD3"/>
    <w:rsid w:val="00830F25"/>
    <w:rsid w:val="008311BE"/>
    <w:rsid w:val="00832061"/>
    <w:rsid w:val="0083283F"/>
    <w:rsid w:val="00832E63"/>
    <w:rsid w:val="00833D34"/>
    <w:rsid w:val="00834428"/>
    <w:rsid w:val="008345DB"/>
    <w:rsid w:val="00834BEF"/>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4989"/>
    <w:rsid w:val="0086508B"/>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39DC"/>
    <w:rsid w:val="00875358"/>
    <w:rsid w:val="00875476"/>
    <w:rsid w:val="00875A21"/>
    <w:rsid w:val="00875BC5"/>
    <w:rsid w:val="00875DBC"/>
    <w:rsid w:val="00876047"/>
    <w:rsid w:val="00876928"/>
    <w:rsid w:val="00877395"/>
    <w:rsid w:val="00877598"/>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359"/>
    <w:rsid w:val="00895915"/>
    <w:rsid w:val="00895F4C"/>
    <w:rsid w:val="00897110"/>
    <w:rsid w:val="008974CC"/>
    <w:rsid w:val="008A01D9"/>
    <w:rsid w:val="008A0950"/>
    <w:rsid w:val="008A1E08"/>
    <w:rsid w:val="008A22DC"/>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B5"/>
    <w:rsid w:val="008B0DB4"/>
    <w:rsid w:val="008B1517"/>
    <w:rsid w:val="008B25B9"/>
    <w:rsid w:val="008B2804"/>
    <w:rsid w:val="008B28BC"/>
    <w:rsid w:val="008B2EED"/>
    <w:rsid w:val="008B381A"/>
    <w:rsid w:val="008B3DD4"/>
    <w:rsid w:val="008B49E1"/>
    <w:rsid w:val="008B4D4F"/>
    <w:rsid w:val="008B550C"/>
    <w:rsid w:val="008B6B48"/>
    <w:rsid w:val="008B771F"/>
    <w:rsid w:val="008B7C59"/>
    <w:rsid w:val="008C0234"/>
    <w:rsid w:val="008C065B"/>
    <w:rsid w:val="008C2205"/>
    <w:rsid w:val="008C239F"/>
    <w:rsid w:val="008C27BE"/>
    <w:rsid w:val="008C2A39"/>
    <w:rsid w:val="008C2E14"/>
    <w:rsid w:val="008C2FEB"/>
    <w:rsid w:val="008C367E"/>
    <w:rsid w:val="008C37B5"/>
    <w:rsid w:val="008C4E4F"/>
    <w:rsid w:val="008C4FF3"/>
    <w:rsid w:val="008C5138"/>
    <w:rsid w:val="008C522B"/>
    <w:rsid w:val="008C52CE"/>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6A1"/>
    <w:rsid w:val="008D4F2C"/>
    <w:rsid w:val="008D51CD"/>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0C9"/>
    <w:rsid w:val="008E22DF"/>
    <w:rsid w:val="008E2C53"/>
    <w:rsid w:val="008E2DD4"/>
    <w:rsid w:val="008E2ECD"/>
    <w:rsid w:val="008E333C"/>
    <w:rsid w:val="008E348C"/>
    <w:rsid w:val="008E35E9"/>
    <w:rsid w:val="008E37A6"/>
    <w:rsid w:val="008E56F4"/>
    <w:rsid w:val="008E5E39"/>
    <w:rsid w:val="008E61FC"/>
    <w:rsid w:val="008E7683"/>
    <w:rsid w:val="008F1080"/>
    <w:rsid w:val="008F119C"/>
    <w:rsid w:val="008F1804"/>
    <w:rsid w:val="008F20C7"/>
    <w:rsid w:val="008F2531"/>
    <w:rsid w:val="008F2A89"/>
    <w:rsid w:val="008F32D1"/>
    <w:rsid w:val="008F4862"/>
    <w:rsid w:val="008F4E52"/>
    <w:rsid w:val="008F5482"/>
    <w:rsid w:val="008F75F2"/>
    <w:rsid w:val="008F78E1"/>
    <w:rsid w:val="0090037E"/>
    <w:rsid w:val="0090041D"/>
    <w:rsid w:val="009004AD"/>
    <w:rsid w:val="009005A9"/>
    <w:rsid w:val="0090162D"/>
    <w:rsid w:val="00901BE3"/>
    <w:rsid w:val="00901C45"/>
    <w:rsid w:val="00902330"/>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6D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3F2E"/>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572"/>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84D"/>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70E7"/>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92D"/>
    <w:rsid w:val="00973936"/>
    <w:rsid w:val="00973C82"/>
    <w:rsid w:val="009743BE"/>
    <w:rsid w:val="009745E0"/>
    <w:rsid w:val="009760F6"/>
    <w:rsid w:val="00976789"/>
    <w:rsid w:val="00976F35"/>
    <w:rsid w:val="0097708D"/>
    <w:rsid w:val="009774E5"/>
    <w:rsid w:val="00977768"/>
    <w:rsid w:val="0098000D"/>
    <w:rsid w:val="00980173"/>
    <w:rsid w:val="0098051F"/>
    <w:rsid w:val="00980B24"/>
    <w:rsid w:val="00980CB3"/>
    <w:rsid w:val="009818D0"/>
    <w:rsid w:val="00982774"/>
    <w:rsid w:val="009829D4"/>
    <w:rsid w:val="00982A87"/>
    <w:rsid w:val="009830F4"/>
    <w:rsid w:val="009832D5"/>
    <w:rsid w:val="00983AD8"/>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A5A"/>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3C03"/>
    <w:rsid w:val="009D453C"/>
    <w:rsid w:val="009D543D"/>
    <w:rsid w:val="009D6011"/>
    <w:rsid w:val="009D657C"/>
    <w:rsid w:val="009D6A0A"/>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4F04"/>
    <w:rsid w:val="00A158A5"/>
    <w:rsid w:val="00A15D48"/>
    <w:rsid w:val="00A168D8"/>
    <w:rsid w:val="00A16A37"/>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5D1"/>
    <w:rsid w:val="00A26BBF"/>
    <w:rsid w:val="00A27358"/>
    <w:rsid w:val="00A27485"/>
    <w:rsid w:val="00A3031E"/>
    <w:rsid w:val="00A30CCD"/>
    <w:rsid w:val="00A3105C"/>
    <w:rsid w:val="00A3174E"/>
    <w:rsid w:val="00A319F8"/>
    <w:rsid w:val="00A32EB8"/>
    <w:rsid w:val="00A3346C"/>
    <w:rsid w:val="00A33659"/>
    <w:rsid w:val="00A33E40"/>
    <w:rsid w:val="00A343E7"/>
    <w:rsid w:val="00A345D7"/>
    <w:rsid w:val="00A348A0"/>
    <w:rsid w:val="00A34C5A"/>
    <w:rsid w:val="00A34CF5"/>
    <w:rsid w:val="00A353A6"/>
    <w:rsid w:val="00A35D2F"/>
    <w:rsid w:val="00A36007"/>
    <w:rsid w:val="00A36348"/>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2985"/>
    <w:rsid w:val="00A64108"/>
    <w:rsid w:val="00A6414F"/>
    <w:rsid w:val="00A64280"/>
    <w:rsid w:val="00A642A4"/>
    <w:rsid w:val="00A64DAB"/>
    <w:rsid w:val="00A650B2"/>
    <w:rsid w:val="00A65B4C"/>
    <w:rsid w:val="00A65D8C"/>
    <w:rsid w:val="00A65E08"/>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A31"/>
    <w:rsid w:val="00A74B9E"/>
    <w:rsid w:val="00A759CF"/>
    <w:rsid w:val="00A76C9E"/>
    <w:rsid w:val="00A774C5"/>
    <w:rsid w:val="00A81741"/>
    <w:rsid w:val="00A81F5A"/>
    <w:rsid w:val="00A82204"/>
    <w:rsid w:val="00A822AE"/>
    <w:rsid w:val="00A82466"/>
    <w:rsid w:val="00A83442"/>
    <w:rsid w:val="00A838F5"/>
    <w:rsid w:val="00A84E35"/>
    <w:rsid w:val="00A85098"/>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69D"/>
    <w:rsid w:val="00A96E25"/>
    <w:rsid w:val="00A96F07"/>
    <w:rsid w:val="00A96F7A"/>
    <w:rsid w:val="00A97585"/>
    <w:rsid w:val="00A97C3E"/>
    <w:rsid w:val="00A97C91"/>
    <w:rsid w:val="00A97FB4"/>
    <w:rsid w:val="00AA0171"/>
    <w:rsid w:val="00AA01F4"/>
    <w:rsid w:val="00AA06F5"/>
    <w:rsid w:val="00AA0C8E"/>
    <w:rsid w:val="00AA122F"/>
    <w:rsid w:val="00AA1582"/>
    <w:rsid w:val="00AA1AB7"/>
    <w:rsid w:val="00AA26C0"/>
    <w:rsid w:val="00AA26E4"/>
    <w:rsid w:val="00AA2BF1"/>
    <w:rsid w:val="00AA2EC8"/>
    <w:rsid w:val="00AA427C"/>
    <w:rsid w:val="00AA43B1"/>
    <w:rsid w:val="00AA4758"/>
    <w:rsid w:val="00AA4845"/>
    <w:rsid w:val="00AA5091"/>
    <w:rsid w:val="00AA5651"/>
    <w:rsid w:val="00AA5989"/>
    <w:rsid w:val="00AA6E5D"/>
    <w:rsid w:val="00AA70AA"/>
    <w:rsid w:val="00AA77D5"/>
    <w:rsid w:val="00AB0778"/>
    <w:rsid w:val="00AB0CE8"/>
    <w:rsid w:val="00AB0E83"/>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DC6"/>
    <w:rsid w:val="00AD6FA6"/>
    <w:rsid w:val="00AE0605"/>
    <w:rsid w:val="00AE07E8"/>
    <w:rsid w:val="00AE0C8B"/>
    <w:rsid w:val="00AE107A"/>
    <w:rsid w:val="00AE15FE"/>
    <w:rsid w:val="00AE1832"/>
    <w:rsid w:val="00AE1CC9"/>
    <w:rsid w:val="00AE1CDB"/>
    <w:rsid w:val="00AE2862"/>
    <w:rsid w:val="00AE3412"/>
    <w:rsid w:val="00AE34EE"/>
    <w:rsid w:val="00AE3635"/>
    <w:rsid w:val="00AE3833"/>
    <w:rsid w:val="00AE39EB"/>
    <w:rsid w:val="00AE3AA8"/>
    <w:rsid w:val="00AE41F8"/>
    <w:rsid w:val="00AE4367"/>
    <w:rsid w:val="00AE562E"/>
    <w:rsid w:val="00AE5B09"/>
    <w:rsid w:val="00AE5C78"/>
    <w:rsid w:val="00AF0C07"/>
    <w:rsid w:val="00AF1277"/>
    <w:rsid w:val="00AF16D5"/>
    <w:rsid w:val="00AF16FB"/>
    <w:rsid w:val="00AF17BD"/>
    <w:rsid w:val="00AF2395"/>
    <w:rsid w:val="00AF2A25"/>
    <w:rsid w:val="00AF2CCE"/>
    <w:rsid w:val="00AF2FE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82F"/>
    <w:rsid w:val="00B02DDF"/>
    <w:rsid w:val="00B0316A"/>
    <w:rsid w:val="00B0358A"/>
    <w:rsid w:val="00B038A1"/>
    <w:rsid w:val="00B03DFC"/>
    <w:rsid w:val="00B0423E"/>
    <w:rsid w:val="00B04412"/>
    <w:rsid w:val="00B04B45"/>
    <w:rsid w:val="00B04E11"/>
    <w:rsid w:val="00B0579C"/>
    <w:rsid w:val="00B0597E"/>
    <w:rsid w:val="00B05C8F"/>
    <w:rsid w:val="00B06042"/>
    <w:rsid w:val="00B063FD"/>
    <w:rsid w:val="00B06831"/>
    <w:rsid w:val="00B069F2"/>
    <w:rsid w:val="00B06C82"/>
    <w:rsid w:val="00B07EC7"/>
    <w:rsid w:val="00B10101"/>
    <w:rsid w:val="00B1071D"/>
    <w:rsid w:val="00B109B8"/>
    <w:rsid w:val="00B10D6B"/>
    <w:rsid w:val="00B10DD2"/>
    <w:rsid w:val="00B1185D"/>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7640"/>
    <w:rsid w:val="00B27D58"/>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361"/>
    <w:rsid w:val="00B3453E"/>
    <w:rsid w:val="00B35046"/>
    <w:rsid w:val="00B350EF"/>
    <w:rsid w:val="00B352BB"/>
    <w:rsid w:val="00B3561E"/>
    <w:rsid w:val="00B36A9C"/>
    <w:rsid w:val="00B36AFF"/>
    <w:rsid w:val="00B37790"/>
    <w:rsid w:val="00B378DB"/>
    <w:rsid w:val="00B37DAA"/>
    <w:rsid w:val="00B406C7"/>
    <w:rsid w:val="00B40AF8"/>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EBF"/>
    <w:rsid w:val="00B67029"/>
    <w:rsid w:val="00B67411"/>
    <w:rsid w:val="00B67AF0"/>
    <w:rsid w:val="00B67C8B"/>
    <w:rsid w:val="00B701D1"/>
    <w:rsid w:val="00B71055"/>
    <w:rsid w:val="00B71106"/>
    <w:rsid w:val="00B71C00"/>
    <w:rsid w:val="00B71D4D"/>
    <w:rsid w:val="00B7200D"/>
    <w:rsid w:val="00B72799"/>
    <w:rsid w:val="00B7295D"/>
    <w:rsid w:val="00B72FA9"/>
    <w:rsid w:val="00B73989"/>
    <w:rsid w:val="00B741CD"/>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5AC"/>
    <w:rsid w:val="00B85F0F"/>
    <w:rsid w:val="00B85FC8"/>
    <w:rsid w:val="00B861AD"/>
    <w:rsid w:val="00B87092"/>
    <w:rsid w:val="00B87E79"/>
    <w:rsid w:val="00B900C2"/>
    <w:rsid w:val="00B9127D"/>
    <w:rsid w:val="00B9194B"/>
    <w:rsid w:val="00B91AD2"/>
    <w:rsid w:val="00B9256D"/>
    <w:rsid w:val="00B92672"/>
    <w:rsid w:val="00B92680"/>
    <w:rsid w:val="00B92F4A"/>
    <w:rsid w:val="00B934ED"/>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0976"/>
    <w:rsid w:val="00BA1867"/>
    <w:rsid w:val="00BA19B9"/>
    <w:rsid w:val="00BA1E81"/>
    <w:rsid w:val="00BA286E"/>
    <w:rsid w:val="00BA29FD"/>
    <w:rsid w:val="00BA30B1"/>
    <w:rsid w:val="00BA3329"/>
    <w:rsid w:val="00BA3623"/>
    <w:rsid w:val="00BA3A65"/>
    <w:rsid w:val="00BA490E"/>
    <w:rsid w:val="00BA4A0E"/>
    <w:rsid w:val="00BA57EF"/>
    <w:rsid w:val="00BA5A4E"/>
    <w:rsid w:val="00BA5CBD"/>
    <w:rsid w:val="00BA5FBB"/>
    <w:rsid w:val="00BA60E7"/>
    <w:rsid w:val="00BA61DE"/>
    <w:rsid w:val="00BA6324"/>
    <w:rsid w:val="00BA6568"/>
    <w:rsid w:val="00BA742E"/>
    <w:rsid w:val="00BA7457"/>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9DA"/>
    <w:rsid w:val="00BB7240"/>
    <w:rsid w:val="00BB798A"/>
    <w:rsid w:val="00BB7D06"/>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654"/>
    <w:rsid w:val="00BD17F4"/>
    <w:rsid w:val="00BD1C27"/>
    <w:rsid w:val="00BD1DEB"/>
    <w:rsid w:val="00BD2099"/>
    <w:rsid w:val="00BD2124"/>
    <w:rsid w:val="00BD253F"/>
    <w:rsid w:val="00BD30A5"/>
    <w:rsid w:val="00BD3132"/>
    <w:rsid w:val="00BD3663"/>
    <w:rsid w:val="00BD443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A7A"/>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14"/>
    <w:rsid w:val="00C12E7A"/>
    <w:rsid w:val="00C13022"/>
    <w:rsid w:val="00C1337E"/>
    <w:rsid w:val="00C1386C"/>
    <w:rsid w:val="00C13B1A"/>
    <w:rsid w:val="00C155F1"/>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92F"/>
    <w:rsid w:val="00C23EAA"/>
    <w:rsid w:val="00C2444E"/>
    <w:rsid w:val="00C24F6C"/>
    <w:rsid w:val="00C25DD9"/>
    <w:rsid w:val="00C26030"/>
    <w:rsid w:val="00C26130"/>
    <w:rsid w:val="00C261B8"/>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53"/>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44C"/>
    <w:rsid w:val="00C94512"/>
    <w:rsid w:val="00C94AEB"/>
    <w:rsid w:val="00C950EB"/>
    <w:rsid w:val="00C951BD"/>
    <w:rsid w:val="00C951ED"/>
    <w:rsid w:val="00C95A04"/>
    <w:rsid w:val="00C9601C"/>
    <w:rsid w:val="00C96679"/>
    <w:rsid w:val="00C96A77"/>
    <w:rsid w:val="00C96B5E"/>
    <w:rsid w:val="00C97562"/>
    <w:rsid w:val="00CA0ADD"/>
    <w:rsid w:val="00CA18A2"/>
    <w:rsid w:val="00CA18B1"/>
    <w:rsid w:val="00CA1937"/>
    <w:rsid w:val="00CA1992"/>
    <w:rsid w:val="00CA1D51"/>
    <w:rsid w:val="00CA1DD4"/>
    <w:rsid w:val="00CA2B37"/>
    <w:rsid w:val="00CA36EC"/>
    <w:rsid w:val="00CA3EAC"/>
    <w:rsid w:val="00CA3ED1"/>
    <w:rsid w:val="00CA4414"/>
    <w:rsid w:val="00CA4444"/>
    <w:rsid w:val="00CA4750"/>
    <w:rsid w:val="00CA486C"/>
    <w:rsid w:val="00CA500E"/>
    <w:rsid w:val="00CA5045"/>
    <w:rsid w:val="00CA51AC"/>
    <w:rsid w:val="00CA6715"/>
    <w:rsid w:val="00CA70CD"/>
    <w:rsid w:val="00CA70DA"/>
    <w:rsid w:val="00CA7259"/>
    <w:rsid w:val="00CA76A4"/>
    <w:rsid w:val="00CA7973"/>
    <w:rsid w:val="00CA7CF3"/>
    <w:rsid w:val="00CA7DF7"/>
    <w:rsid w:val="00CA7EF2"/>
    <w:rsid w:val="00CA7FE0"/>
    <w:rsid w:val="00CB0CBD"/>
    <w:rsid w:val="00CB0DB8"/>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55"/>
    <w:rsid w:val="00CB6B92"/>
    <w:rsid w:val="00CB7597"/>
    <w:rsid w:val="00CB77E7"/>
    <w:rsid w:val="00CB7C1C"/>
    <w:rsid w:val="00CB7DA1"/>
    <w:rsid w:val="00CB7F2D"/>
    <w:rsid w:val="00CC006D"/>
    <w:rsid w:val="00CC01C4"/>
    <w:rsid w:val="00CC048A"/>
    <w:rsid w:val="00CC0668"/>
    <w:rsid w:val="00CC0A3E"/>
    <w:rsid w:val="00CC0B52"/>
    <w:rsid w:val="00CC198D"/>
    <w:rsid w:val="00CC219B"/>
    <w:rsid w:val="00CC24AF"/>
    <w:rsid w:val="00CC29CA"/>
    <w:rsid w:val="00CC2A56"/>
    <w:rsid w:val="00CC2AA1"/>
    <w:rsid w:val="00CC3228"/>
    <w:rsid w:val="00CC3ABF"/>
    <w:rsid w:val="00CC3CFC"/>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AF2"/>
    <w:rsid w:val="00D00B28"/>
    <w:rsid w:val="00D01138"/>
    <w:rsid w:val="00D0121D"/>
    <w:rsid w:val="00D01BC1"/>
    <w:rsid w:val="00D020E0"/>
    <w:rsid w:val="00D02F42"/>
    <w:rsid w:val="00D03073"/>
    <w:rsid w:val="00D03466"/>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4"/>
    <w:rsid w:val="00D12A67"/>
    <w:rsid w:val="00D12AFE"/>
    <w:rsid w:val="00D12CA4"/>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2F55"/>
    <w:rsid w:val="00D436FD"/>
    <w:rsid w:val="00D4471B"/>
    <w:rsid w:val="00D4476B"/>
    <w:rsid w:val="00D44C6E"/>
    <w:rsid w:val="00D44D93"/>
    <w:rsid w:val="00D45120"/>
    <w:rsid w:val="00D4558A"/>
    <w:rsid w:val="00D45A43"/>
    <w:rsid w:val="00D4622C"/>
    <w:rsid w:val="00D46403"/>
    <w:rsid w:val="00D46504"/>
    <w:rsid w:val="00D46792"/>
    <w:rsid w:val="00D47217"/>
    <w:rsid w:val="00D47480"/>
    <w:rsid w:val="00D478FC"/>
    <w:rsid w:val="00D50B19"/>
    <w:rsid w:val="00D51EB5"/>
    <w:rsid w:val="00D52651"/>
    <w:rsid w:val="00D528C3"/>
    <w:rsid w:val="00D52A05"/>
    <w:rsid w:val="00D5373E"/>
    <w:rsid w:val="00D53AFB"/>
    <w:rsid w:val="00D54124"/>
    <w:rsid w:val="00D5490E"/>
    <w:rsid w:val="00D54C61"/>
    <w:rsid w:val="00D555A0"/>
    <w:rsid w:val="00D55817"/>
    <w:rsid w:val="00D55E62"/>
    <w:rsid w:val="00D563F1"/>
    <w:rsid w:val="00D569B7"/>
    <w:rsid w:val="00D6052D"/>
    <w:rsid w:val="00D619D4"/>
    <w:rsid w:val="00D619D6"/>
    <w:rsid w:val="00D61D40"/>
    <w:rsid w:val="00D62735"/>
    <w:rsid w:val="00D62852"/>
    <w:rsid w:val="00D62F45"/>
    <w:rsid w:val="00D633A1"/>
    <w:rsid w:val="00D633F3"/>
    <w:rsid w:val="00D63415"/>
    <w:rsid w:val="00D63496"/>
    <w:rsid w:val="00D64A4D"/>
    <w:rsid w:val="00D64E91"/>
    <w:rsid w:val="00D65135"/>
    <w:rsid w:val="00D6526F"/>
    <w:rsid w:val="00D6543A"/>
    <w:rsid w:val="00D6547B"/>
    <w:rsid w:val="00D654E6"/>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947"/>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236D"/>
    <w:rsid w:val="00DC2599"/>
    <w:rsid w:val="00DC2F2D"/>
    <w:rsid w:val="00DC31D2"/>
    <w:rsid w:val="00DC3298"/>
    <w:rsid w:val="00DC4054"/>
    <w:rsid w:val="00DC416C"/>
    <w:rsid w:val="00DC4582"/>
    <w:rsid w:val="00DC466D"/>
    <w:rsid w:val="00DC5B68"/>
    <w:rsid w:val="00DC5F2F"/>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76D"/>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4F2E"/>
    <w:rsid w:val="00DF5457"/>
    <w:rsid w:val="00DF54C3"/>
    <w:rsid w:val="00DF6C48"/>
    <w:rsid w:val="00DF7C7B"/>
    <w:rsid w:val="00E00169"/>
    <w:rsid w:val="00E00BA7"/>
    <w:rsid w:val="00E00E2D"/>
    <w:rsid w:val="00E01443"/>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B7D"/>
    <w:rsid w:val="00E10C18"/>
    <w:rsid w:val="00E10C48"/>
    <w:rsid w:val="00E10FD1"/>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6708"/>
    <w:rsid w:val="00E2044F"/>
    <w:rsid w:val="00E20486"/>
    <w:rsid w:val="00E20E34"/>
    <w:rsid w:val="00E20F59"/>
    <w:rsid w:val="00E21478"/>
    <w:rsid w:val="00E21543"/>
    <w:rsid w:val="00E21ACD"/>
    <w:rsid w:val="00E21CDA"/>
    <w:rsid w:val="00E22D90"/>
    <w:rsid w:val="00E230A4"/>
    <w:rsid w:val="00E234F7"/>
    <w:rsid w:val="00E23582"/>
    <w:rsid w:val="00E236E0"/>
    <w:rsid w:val="00E23BAB"/>
    <w:rsid w:val="00E2498C"/>
    <w:rsid w:val="00E25243"/>
    <w:rsid w:val="00E252C1"/>
    <w:rsid w:val="00E2583A"/>
    <w:rsid w:val="00E25F68"/>
    <w:rsid w:val="00E2657B"/>
    <w:rsid w:val="00E26C5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106"/>
    <w:rsid w:val="00E422F1"/>
    <w:rsid w:val="00E435CD"/>
    <w:rsid w:val="00E43B33"/>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767"/>
    <w:rsid w:val="00E62907"/>
    <w:rsid w:val="00E62C23"/>
    <w:rsid w:val="00E62D5A"/>
    <w:rsid w:val="00E631CD"/>
    <w:rsid w:val="00E6385F"/>
    <w:rsid w:val="00E63D32"/>
    <w:rsid w:val="00E64F9E"/>
    <w:rsid w:val="00E654BE"/>
    <w:rsid w:val="00E6667D"/>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759A1"/>
    <w:rsid w:val="00E800EF"/>
    <w:rsid w:val="00E8023D"/>
    <w:rsid w:val="00E802A1"/>
    <w:rsid w:val="00E806F0"/>
    <w:rsid w:val="00E8141E"/>
    <w:rsid w:val="00E81CF5"/>
    <w:rsid w:val="00E822CA"/>
    <w:rsid w:val="00E825EB"/>
    <w:rsid w:val="00E833BA"/>
    <w:rsid w:val="00E833C4"/>
    <w:rsid w:val="00E8400B"/>
    <w:rsid w:val="00E84327"/>
    <w:rsid w:val="00E84687"/>
    <w:rsid w:val="00E849F1"/>
    <w:rsid w:val="00E84CC8"/>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5C7"/>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991"/>
    <w:rsid w:val="00EB3D00"/>
    <w:rsid w:val="00EB455A"/>
    <w:rsid w:val="00EB4976"/>
    <w:rsid w:val="00EB5428"/>
    <w:rsid w:val="00EB564E"/>
    <w:rsid w:val="00EB5653"/>
    <w:rsid w:val="00EB5ED1"/>
    <w:rsid w:val="00EB7B26"/>
    <w:rsid w:val="00EB7BFF"/>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507"/>
    <w:rsid w:val="00ED097B"/>
    <w:rsid w:val="00ED11D0"/>
    <w:rsid w:val="00ED1842"/>
    <w:rsid w:val="00ED1AC4"/>
    <w:rsid w:val="00ED2079"/>
    <w:rsid w:val="00ED3BB8"/>
    <w:rsid w:val="00ED40D3"/>
    <w:rsid w:val="00ED418A"/>
    <w:rsid w:val="00ED4219"/>
    <w:rsid w:val="00ED467E"/>
    <w:rsid w:val="00ED4D52"/>
    <w:rsid w:val="00ED50A6"/>
    <w:rsid w:val="00ED5531"/>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B59"/>
    <w:rsid w:val="00EE2E72"/>
    <w:rsid w:val="00EE3EC5"/>
    <w:rsid w:val="00EE3F4A"/>
    <w:rsid w:val="00EE5185"/>
    <w:rsid w:val="00EE51AB"/>
    <w:rsid w:val="00EE576F"/>
    <w:rsid w:val="00EE57A8"/>
    <w:rsid w:val="00EE6027"/>
    <w:rsid w:val="00EE6328"/>
    <w:rsid w:val="00EE6F8C"/>
    <w:rsid w:val="00EF0230"/>
    <w:rsid w:val="00EF072E"/>
    <w:rsid w:val="00EF0813"/>
    <w:rsid w:val="00EF09F3"/>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23E"/>
    <w:rsid w:val="00F00C7E"/>
    <w:rsid w:val="00F01019"/>
    <w:rsid w:val="00F0138A"/>
    <w:rsid w:val="00F02EBE"/>
    <w:rsid w:val="00F034C6"/>
    <w:rsid w:val="00F03904"/>
    <w:rsid w:val="00F03F8E"/>
    <w:rsid w:val="00F04671"/>
    <w:rsid w:val="00F0488C"/>
    <w:rsid w:val="00F05762"/>
    <w:rsid w:val="00F05FB6"/>
    <w:rsid w:val="00F067E0"/>
    <w:rsid w:val="00F06BE6"/>
    <w:rsid w:val="00F06D61"/>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6035"/>
    <w:rsid w:val="00F27055"/>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A1E"/>
    <w:rsid w:val="00F53C65"/>
    <w:rsid w:val="00F54302"/>
    <w:rsid w:val="00F54AA3"/>
    <w:rsid w:val="00F54C28"/>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1D8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201"/>
    <w:rsid w:val="00F81647"/>
    <w:rsid w:val="00F8196A"/>
    <w:rsid w:val="00F819C8"/>
    <w:rsid w:val="00F82001"/>
    <w:rsid w:val="00F8247E"/>
    <w:rsid w:val="00F828CD"/>
    <w:rsid w:val="00F83B1F"/>
    <w:rsid w:val="00F83B87"/>
    <w:rsid w:val="00F840FC"/>
    <w:rsid w:val="00F8503A"/>
    <w:rsid w:val="00F85A2D"/>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2652892">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2988011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5939481">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5892860">
      <w:bodyDiv w:val="1"/>
      <w:marLeft w:val="0"/>
      <w:marRight w:val="0"/>
      <w:marTop w:val="0"/>
      <w:marBottom w:val="0"/>
      <w:divBdr>
        <w:top w:val="none" w:sz="0" w:space="0" w:color="auto"/>
        <w:left w:val="none" w:sz="0" w:space="0" w:color="auto"/>
        <w:bottom w:val="none" w:sz="0" w:space="0" w:color="auto"/>
        <w:right w:val="none" w:sz="0" w:space="0" w:color="auto"/>
      </w:divBdr>
    </w:div>
    <w:div w:id="60642717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1242369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054637">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35898236">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02630948">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66443972">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2.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2023-02-28T00:03:00Z</cp:lastPrinted>
  <dcterms:created xsi:type="dcterms:W3CDTF">2023-02-28T00:57:00Z</dcterms:created>
  <dcterms:modified xsi:type="dcterms:W3CDTF">2023-02-28T00:57:00Z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